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40C" w:rsidRDefault="007B640C">
      <w:pPr>
        <w:tabs>
          <w:tab w:val="left" w:pos="1289"/>
        </w:tabs>
        <w:jc w:val="right"/>
      </w:pPr>
    </w:p>
    <w:p w:rsidR="007B640C" w:rsidRDefault="00E0754B">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7B640C" w:rsidRDefault="007B640C">
      <w:pPr>
        <w:jc w:val="right"/>
        <w:rPr>
          <w:b/>
          <w:i/>
          <w:color w:val="FF0000"/>
          <w:sz w:val="26"/>
          <w:szCs w:val="20"/>
          <w:lang w:val="en-US"/>
        </w:rPr>
      </w:pPr>
    </w:p>
    <w:p w:rsidR="007B640C" w:rsidRDefault="007B640C">
      <w:pPr>
        <w:jc w:val="right"/>
        <w:rPr>
          <w:b/>
          <w:i/>
          <w:color w:val="FF0000"/>
          <w:sz w:val="26"/>
          <w:szCs w:val="20"/>
        </w:rPr>
      </w:pPr>
    </w:p>
    <w:p w:rsidR="007B640C" w:rsidRDefault="007B640C">
      <w:pPr>
        <w:jc w:val="right"/>
        <w:rPr>
          <w:b/>
          <w:i/>
          <w:color w:val="FF0000"/>
          <w:sz w:val="26"/>
          <w:szCs w:val="20"/>
        </w:rPr>
      </w:pPr>
    </w:p>
    <w:p w:rsidR="007B640C" w:rsidRDefault="007B640C">
      <w:pPr>
        <w:jc w:val="right"/>
        <w:rPr>
          <w:b/>
          <w:i/>
          <w:color w:val="FF0000"/>
          <w:sz w:val="26"/>
          <w:szCs w:val="20"/>
        </w:rPr>
      </w:pPr>
    </w:p>
    <w:p w:rsidR="007B640C" w:rsidRDefault="007B640C">
      <w:pPr>
        <w:jc w:val="right"/>
        <w:rPr>
          <w:b/>
          <w:i/>
          <w:color w:val="FF0000"/>
          <w:sz w:val="26"/>
          <w:szCs w:val="20"/>
        </w:rPr>
      </w:pPr>
    </w:p>
    <w:p w:rsidR="007B640C" w:rsidRDefault="007B640C">
      <w:pPr>
        <w:jc w:val="center"/>
        <w:rPr>
          <w:bCs/>
        </w:rPr>
      </w:pPr>
    </w:p>
    <w:p w:rsidR="007B640C" w:rsidRDefault="007B640C">
      <w:pPr>
        <w:jc w:val="center"/>
        <w:rPr>
          <w:bCs/>
        </w:rPr>
      </w:pPr>
    </w:p>
    <w:p w:rsidR="007B640C" w:rsidRDefault="00E0754B">
      <w:pPr>
        <w:jc w:val="center"/>
        <w:rPr>
          <w:b/>
          <w:bCs/>
        </w:rPr>
      </w:pPr>
      <w:r>
        <w:rPr>
          <w:b/>
          <w:bCs/>
        </w:rPr>
        <w:t>ДОКУМЕНТАЦИЯ О ПРОВЕДЕНИИ</w:t>
      </w:r>
    </w:p>
    <w:p w:rsidR="007B640C" w:rsidRDefault="00E0754B">
      <w:pPr>
        <w:jc w:val="center"/>
        <w:rPr>
          <w:b/>
          <w:bCs/>
        </w:rPr>
      </w:pPr>
      <w:r>
        <w:rPr>
          <w:b/>
          <w:bCs/>
        </w:rPr>
        <w:t>ЦЕНОВОГО ТЕНДЕРА</w:t>
      </w:r>
    </w:p>
    <w:p w:rsidR="007B640C" w:rsidRDefault="007B640C">
      <w:pPr>
        <w:pStyle w:val="rvps1"/>
        <w:spacing w:line="360" w:lineRule="auto"/>
        <w:rPr>
          <w:b/>
          <w:bCs/>
        </w:rPr>
      </w:pPr>
    </w:p>
    <w:p w:rsidR="007B640C" w:rsidRDefault="00E0754B">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7B640C" w:rsidRDefault="00113005">
      <w:pPr>
        <w:jc w:val="center"/>
        <w:rPr>
          <w:i/>
          <w:sz w:val="26"/>
          <w:szCs w:val="26"/>
        </w:rPr>
      </w:pPr>
      <w:r>
        <w:rPr>
          <w:sz w:val="26"/>
          <w:szCs w:val="26"/>
        </w:rPr>
        <w:t xml:space="preserve">на </w:t>
      </w:r>
      <w:r w:rsidRPr="00113005">
        <w:rPr>
          <w:sz w:val="26"/>
          <w:szCs w:val="26"/>
        </w:rPr>
        <w:t>оказание услуг по предоставлению виртуальных вычислительных мощностей (</w:t>
      </w:r>
      <w:proofErr w:type="spellStart"/>
      <w:r w:rsidRPr="00113005">
        <w:rPr>
          <w:sz w:val="26"/>
          <w:szCs w:val="26"/>
        </w:rPr>
        <w:t>ВЦоД</w:t>
      </w:r>
      <w:proofErr w:type="spellEnd"/>
      <w:r w:rsidRPr="00113005">
        <w:rPr>
          <w:sz w:val="26"/>
          <w:szCs w:val="26"/>
        </w:rPr>
        <w:t>)</w:t>
      </w:r>
      <w:r w:rsidRPr="00113005">
        <w:rPr>
          <w:sz w:val="26"/>
          <w:szCs w:val="26"/>
          <w:u w:val="single"/>
        </w:rPr>
        <w:t xml:space="preserve">  </w:t>
      </w:r>
    </w:p>
    <w:p w:rsidR="007B640C" w:rsidRDefault="007B640C">
      <w:pPr>
        <w:pStyle w:val="Default"/>
        <w:ind w:left="3686"/>
        <w:rPr>
          <w:bCs/>
          <w:iCs/>
        </w:rPr>
      </w:pPr>
    </w:p>
    <w:p w:rsidR="007B640C" w:rsidRDefault="00E0754B">
      <w:pPr>
        <w:pStyle w:val="Default"/>
        <w:ind w:left="3686"/>
        <w:rPr>
          <w:iCs/>
        </w:rPr>
      </w:pPr>
      <w:r>
        <w:rPr>
          <w:iCs/>
        </w:rPr>
        <w:t xml:space="preserve">Документация о проведении ценового тендера размещена на электронной торговой площадке: </w:t>
      </w:r>
      <w:hyperlink r:id="rId9" w:history="1">
        <w:r w:rsidR="00920F72" w:rsidRPr="0077376A">
          <w:rPr>
            <w:rFonts w:eastAsia="Times New Roman"/>
            <w:iCs/>
            <w:color w:val="0000FF"/>
            <w:u w:val="single"/>
            <w:lang w:eastAsia="ru-RU"/>
          </w:rPr>
          <w:t>www.roseltorg.ru</w:t>
        </w:r>
      </w:hyperlink>
    </w:p>
    <w:p w:rsidR="007B640C" w:rsidRDefault="007B640C">
      <w:pPr>
        <w:pStyle w:val="rvps1"/>
        <w:ind w:left="3686"/>
      </w:pPr>
    </w:p>
    <w:p w:rsidR="007B640C" w:rsidRDefault="007B640C">
      <w:pPr>
        <w:pStyle w:val="rvps1"/>
        <w:ind w:left="3686"/>
      </w:pPr>
    </w:p>
    <w:p w:rsidR="007B640C" w:rsidRDefault="00E0754B">
      <w:pPr>
        <w:pStyle w:val="rvps1"/>
        <w:ind w:left="3686"/>
      </w:pPr>
      <w:r>
        <w:t xml:space="preserve">Дата размещения: </w:t>
      </w:r>
      <w:r w:rsidR="001A7679">
        <w:t>23</w:t>
      </w:r>
      <w:r>
        <w:t>.</w:t>
      </w:r>
      <w:r w:rsidR="001A7679">
        <w:t>03</w:t>
      </w:r>
      <w:r>
        <w:t>.</w:t>
      </w:r>
      <w:r w:rsidR="001E1B56">
        <w:t>2026</w:t>
      </w: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E0754B">
      <w:pPr>
        <w:pStyle w:val="110"/>
        <w:keepNext w:val="0"/>
        <w:rPr>
          <w:b/>
          <w:szCs w:val="24"/>
        </w:rPr>
      </w:pPr>
      <w:r>
        <w:rPr>
          <w:b/>
          <w:szCs w:val="24"/>
        </w:rPr>
        <w:t>20</w:t>
      </w:r>
      <w:r w:rsidR="004D105E">
        <w:rPr>
          <w:b/>
          <w:szCs w:val="24"/>
        </w:rPr>
        <w:t>26</w:t>
      </w:r>
    </w:p>
    <w:p w:rsidR="007B640C" w:rsidRDefault="00E0754B">
      <w:pPr>
        <w:pStyle w:val="rvps1"/>
      </w:pPr>
      <w:r>
        <w:br w:type="page"/>
      </w:r>
    </w:p>
    <w:p w:rsidR="007B640C" w:rsidRDefault="00E0754B">
      <w:pPr>
        <w:jc w:val="center"/>
        <w:rPr>
          <w:b/>
          <w:sz w:val="26"/>
        </w:rPr>
      </w:pPr>
      <w:r>
        <w:rPr>
          <w:b/>
          <w:sz w:val="26"/>
        </w:rPr>
        <w:lastRenderedPageBreak/>
        <w:t>Содержание</w:t>
      </w:r>
    </w:p>
    <w:sdt>
      <w:sdtPr>
        <w:id w:val="1052424826"/>
        <w:docPartObj>
          <w:docPartGallery w:val="Table of Contents"/>
          <w:docPartUnique/>
        </w:docPartObj>
      </w:sdtPr>
      <w:sdtContent>
        <w:p w:rsidR="00920F72" w:rsidRPr="00920F72" w:rsidRDefault="00E0754B">
          <w:pPr>
            <w:pStyle w:val="14"/>
            <w:tabs>
              <w:tab w:val="right" w:leader="dot" w:pos="10195"/>
            </w:tabs>
            <w:rPr>
              <w:rFonts w:ascii="Times New Roman" w:eastAsiaTheme="minorEastAsia" w:hAnsi="Times New Roman" w:cs="Times New Roman"/>
              <w:b w:val="0"/>
              <w:bCs w:val="0"/>
              <w:i w:val="0"/>
              <w:iCs w:val="0"/>
              <w:noProof/>
            </w:rPr>
          </w:pPr>
          <w:r>
            <w:fldChar w:fldCharType="begin"/>
          </w:r>
          <w:r>
            <w:rPr>
              <w:rStyle w:val="aff8"/>
              <w:rFonts w:ascii="Times New Roman" w:eastAsia="MS Mincho" w:hAnsi="Times New Roman" w:cs="Times New Roman"/>
              <w:webHidden/>
              <w:kern w:val="2"/>
              <w:lang w:val="x-none" w:eastAsia="x-none"/>
            </w:rPr>
            <w:instrText xml:space="preserve"> TOC \z \o "1-2" \u \h</w:instrText>
          </w:r>
          <w:r>
            <w:rPr>
              <w:rStyle w:val="aff8"/>
              <w:rFonts w:ascii="Times New Roman" w:eastAsia="MS Mincho" w:hAnsi="Times New Roman" w:cs="Times New Roman"/>
              <w:kern w:val="2"/>
              <w:lang w:val="x-none" w:eastAsia="x-none"/>
            </w:rPr>
            <w:fldChar w:fldCharType="separate"/>
          </w:r>
          <w:hyperlink w:anchor="_Toc222143530" w:history="1">
            <w:r w:rsidR="00920F72" w:rsidRPr="00920F72">
              <w:rPr>
                <w:rStyle w:val="a4"/>
                <w:rFonts w:ascii="Times New Roman" w:eastAsia="MS Mincho" w:hAnsi="Times New Roman" w:cs="Times New Roman"/>
                <w:noProof/>
                <w:kern w:val="2"/>
                <w:lang w:val="x-none" w:eastAsia="x-none"/>
              </w:rPr>
              <w:t xml:space="preserve">РАЗДЕЛ I. </w:t>
            </w:r>
            <w:r w:rsidR="00920F72" w:rsidRPr="00920F72">
              <w:rPr>
                <w:rStyle w:val="a4"/>
                <w:rFonts w:ascii="Times New Roman" w:eastAsia="MS Mincho" w:hAnsi="Times New Roman" w:cs="Times New Roman"/>
                <w:noProof/>
                <w:kern w:val="2"/>
                <w:lang w:eastAsia="x-none"/>
              </w:rPr>
              <w:t>ОБЩАЯ ЧАСТЬ</w:t>
            </w:r>
            <w:r w:rsidR="00920F72" w:rsidRPr="00920F72">
              <w:rPr>
                <w:rFonts w:ascii="Times New Roman" w:hAnsi="Times New Roman" w:cs="Times New Roman"/>
                <w:noProof/>
                <w:webHidden/>
              </w:rPr>
              <w:tab/>
            </w:r>
            <w:r w:rsidR="00920F72" w:rsidRPr="00920F72">
              <w:rPr>
                <w:rFonts w:ascii="Times New Roman" w:hAnsi="Times New Roman" w:cs="Times New Roman"/>
                <w:noProof/>
                <w:webHidden/>
              </w:rPr>
              <w:fldChar w:fldCharType="begin"/>
            </w:r>
            <w:r w:rsidR="00920F72" w:rsidRPr="00920F72">
              <w:rPr>
                <w:rFonts w:ascii="Times New Roman" w:hAnsi="Times New Roman" w:cs="Times New Roman"/>
                <w:noProof/>
                <w:webHidden/>
              </w:rPr>
              <w:instrText xml:space="preserve"> PAGEREF _Toc222143530 \h </w:instrText>
            </w:r>
            <w:r w:rsidR="00920F72" w:rsidRPr="00920F72">
              <w:rPr>
                <w:rFonts w:ascii="Times New Roman" w:hAnsi="Times New Roman" w:cs="Times New Roman"/>
                <w:noProof/>
                <w:webHidden/>
              </w:rPr>
            </w:r>
            <w:r w:rsidR="00920F72" w:rsidRPr="00920F72">
              <w:rPr>
                <w:rFonts w:ascii="Times New Roman" w:hAnsi="Times New Roman" w:cs="Times New Roman"/>
                <w:noProof/>
                <w:webHidden/>
              </w:rPr>
              <w:fldChar w:fldCharType="separate"/>
            </w:r>
            <w:r w:rsidR="00920F72" w:rsidRPr="00920F72">
              <w:rPr>
                <w:rFonts w:ascii="Times New Roman" w:hAnsi="Times New Roman" w:cs="Times New Roman"/>
                <w:noProof/>
                <w:webHidden/>
              </w:rPr>
              <w:t>4</w:t>
            </w:r>
            <w:r w:rsidR="00920F72" w:rsidRPr="00920F72">
              <w:rPr>
                <w:rFonts w:ascii="Times New Roman" w:hAnsi="Times New Roman" w:cs="Times New Roman"/>
                <w:noProof/>
                <w:webHidden/>
              </w:rPr>
              <w:fldChar w:fldCharType="end"/>
            </w:r>
          </w:hyperlink>
        </w:p>
        <w:p w:rsidR="00920F72" w:rsidRPr="00920F72" w:rsidRDefault="00666AA1">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22143531" w:history="1">
            <w:r w:rsidR="00920F72" w:rsidRPr="00920F72">
              <w:rPr>
                <w:rStyle w:val="a4"/>
                <w:rFonts w:ascii="Times New Roman" w:hAnsi="Times New Roman" w:cs="Times New Roman"/>
                <w:noProof/>
                <w:sz w:val="24"/>
                <w:szCs w:val="24"/>
                <w:lang w:eastAsia="x-none"/>
              </w:rPr>
              <w:t>1.</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Термины и определения</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_Toc222143531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4</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22143532" w:history="1">
            <w:r w:rsidR="00920F72" w:rsidRPr="00920F72">
              <w:rPr>
                <w:rStyle w:val="a4"/>
                <w:rFonts w:ascii="Times New Roman" w:hAnsi="Times New Roman" w:cs="Times New Roman"/>
                <w:noProof/>
                <w:sz w:val="24"/>
                <w:szCs w:val="24"/>
                <w:lang w:eastAsia="x-none"/>
              </w:rPr>
              <w:t>2.</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ОБЩИЕ ПОЛОЖЕНИЯ</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_Toc222143532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6</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33" w:history="1">
            <w:r w:rsidR="00920F72" w:rsidRPr="00920F72">
              <w:rPr>
                <w:rStyle w:val="a4"/>
                <w:rFonts w:ascii="Times New Roman" w:hAnsi="Times New Roman" w:cs="Times New Roman"/>
                <w:noProof/>
                <w:sz w:val="24"/>
                <w:szCs w:val="24"/>
                <w:lang w:val="x-none" w:eastAsia="x-none"/>
              </w:rPr>
              <w:t>2.1.</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Предмет</w:t>
            </w:r>
            <w:r w:rsidR="00920F72" w:rsidRPr="00920F72">
              <w:rPr>
                <w:rStyle w:val="a4"/>
                <w:rFonts w:ascii="Times New Roman" w:hAnsi="Times New Roman" w:cs="Times New Roman"/>
                <w:noProof/>
                <w:sz w:val="24"/>
                <w:szCs w:val="24"/>
                <w:lang w:val="x-none" w:eastAsia="x-none"/>
              </w:rPr>
              <w:t xml:space="preserve"> </w:t>
            </w:r>
            <w:r w:rsidR="00920F72" w:rsidRPr="00920F72">
              <w:rPr>
                <w:rStyle w:val="a4"/>
                <w:rFonts w:ascii="Times New Roman" w:hAnsi="Times New Roman" w:cs="Times New Roman"/>
                <w:noProof/>
                <w:sz w:val="24"/>
                <w:szCs w:val="24"/>
                <w:lang w:eastAsia="x-none"/>
              </w:rPr>
              <w:t>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_Toc222143533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6</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34" w:history="1">
            <w:r w:rsidR="00920F72" w:rsidRPr="00920F72">
              <w:rPr>
                <w:rStyle w:val="a4"/>
                <w:rFonts w:ascii="Times New Roman" w:hAnsi="Times New Roman" w:cs="Times New Roman"/>
                <w:noProof/>
                <w:sz w:val="24"/>
                <w:szCs w:val="24"/>
              </w:rPr>
              <w:t>2.2.</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Правовая основа 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_Toc222143534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6</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35" w:history="1">
            <w:r w:rsidR="00920F72" w:rsidRPr="00920F72">
              <w:rPr>
                <w:rStyle w:val="a4"/>
                <w:rFonts w:ascii="Times New Roman" w:hAnsi="Times New Roman" w:cs="Times New Roman"/>
                <w:noProof/>
                <w:sz w:val="24"/>
                <w:szCs w:val="24"/>
              </w:rPr>
              <w:t>2.3.</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Информационное обеспечение 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_Toc222143535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6</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22143536" w:history="1">
            <w:r w:rsidR="00920F72" w:rsidRPr="00920F72">
              <w:rPr>
                <w:rStyle w:val="a4"/>
                <w:rFonts w:ascii="Times New Roman" w:hAnsi="Times New Roman" w:cs="Times New Roman"/>
                <w:noProof/>
                <w:sz w:val="24"/>
                <w:szCs w:val="24"/>
                <w:lang w:eastAsia="x-none"/>
              </w:rPr>
              <w:t>3.</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_Toc222143536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7</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37" w:history="1">
            <w:r w:rsidR="00920F72" w:rsidRPr="00920F72">
              <w:rPr>
                <w:rStyle w:val="a4"/>
                <w:rFonts w:ascii="Times New Roman" w:hAnsi="Times New Roman" w:cs="Times New Roman"/>
                <w:noProof/>
                <w:sz w:val="24"/>
                <w:szCs w:val="24"/>
              </w:rPr>
              <w:t>3.1.</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Участие в закупке</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_Toc222143537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7</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38" w:history="1">
            <w:r w:rsidR="00920F72" w:rsidRPr="00920F72">
              <w:rPr>
                <w:rStyle w:val="a4"/>
                <w:rFonts w:ascii="Times New Roman" w:hAnsi="Times New Roman" w:cs="Times New Roman"/>
                <w:noProof/>
                <w:sz w:val="24"/>
                <w:szCs w:val="24"/>
              </w:rPr>
              <w:t>3.2.</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_Toc222143538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7</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39" w:history="1">
            <w:r w:rsidR="00920F72" w:rsidRPr="00920F72">
              <w:rPr>
                <w:rStyle w:val="a4"/>
                <w:rFonts w:ascii="Times New Roman" w:hAnsi="Times New Roman" w:cs="Times New Roman"/>
                <w:noProof/>
                <w:sz w:val="24"/>
                <w:szCs w:val="24"/>
              </w:rPr>
              <w:t>3.3.</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Предоставление национального режима при осуществлении 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_Toc222143539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8</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40" w:history="1">
            <w:r w:rsidR="00920F72" w:rsidRPr="00920F72">
              <w:rPr>
                <w:rStyle w:val="a4"/>
                <w:rFonts w:ascii="Times New Roman" w:hAnsi="Times New Roman" w:cs="Times New Roman"/>
                <w:noProof/>
                <w:sz w:val="24"/>
                <w:szCs w:val="24"/>
              </w:rPr>
              <w:t>3.4.</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Расходы на участие в закупке</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_Toc222143540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9</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22143541" w:history="1">
            <w:r w:rsidR="00920F72" w:rsidRPr="00920F72">
              <w:rPr>
                <w:rStyle w:val="a4"/>
                <w:rFonts w:ascii="Times New Roman" w:hAnsi="Times New Roman" w:cs="Times New Roman"/>
                <w:noProof/>
                <w:sz w:val="24"/>
                <w:szCs w:val="24"/>
                <w:lang w:eastAsia="x-none"/>
              </w:rPr>
              <w:t>4.</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_Toc222143541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10</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42" w:history="1">
            <w:r w:rsidR="00920F72" w:rsidRPr="00920F72">
              <w:rPr>
                <w:rStyle w:val="a4"/>
                <w:rFonts w:ascii="Times New Roman" w:hAnsi="Times New Roman" w:cs="Times New Roman"/>
                <w:noProof/>
                <w:sz w:val="24"/>
                <w:szCs w:val="24"/>
              </w:rPr>
              <w:t>4.1.</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_Toc222143542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10</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43" w:history="1">
            <w:r w:rsidR="00920F72" w:rsidRPr="00920F72">
              <w:rPr>
                <w:rStyle w:val="a4"/>
                <w:rFonts w:ascii="Times New Roman" w:hAnsi="Times New Roman" w:cs="Times New Roman"/>
                <w:noProof/>
                <w:sz w:val="24"/>
                <w:szCs w:val="24"/>
              </w:rPr>
              <w:t>4.2.</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внесения изменений в извещение и документацию</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_Toc222143543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10</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44" w:history="1">
            <w:r w:rsidR="00920F72" w:rsidRPr="00920F72">
              <w:rPr>
                <w:rStyle w:val="a4"/>
                <w:rFonts w:ascii="Times New Roman" w:hAnsi="Times New Roman" w:cs="Times New Roman"/>
                <w:noProof/>
                <w:sz w:val="24"/>
                <w:szCs w:val="24"/>
              </w:rPr>
              <w:t>4.3.</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отмены 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_Toc222143544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11</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22143545" w:history="1">
            <w:r w:rsidR="00920F72" w:rsidRPr="00920F72">
              <w:rPr>
                <w:rStyle w:val="a4"/>
                <w:rFonts w:ascii="Times New Roman" w:hAnsi="Times New Roman" w:cs="Times New Roman"/>
                <w:noProof/>
                <w:sz w:val="24"/>
                <w:szCs w:val="24"/>
                <w:lang w:eastAsia="x-none"/>
              </w:rPr>
              <w:t>5.</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_Toc222143545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11</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46" w:history="1">
            <w:r w:rsidR="00920F72" w:rsidRPr="00920F72">
              <w:rPr>
                <w:rStyle w:val="a4"/>
                <w:rFonts w:ascii="Times New Roman" w:hAnsi="Times New Roman" w:cs="Times New Roman"/>
                <w:noProof/>
                <w:sz w:val="24"/>
                <w:szCs w:val="24"/>
              </w:rPr>
              <w:t>5.1.</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_Toc222143546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11</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47" w:history="1">
            <w:r w:rsidR="00920F72" w:rsidRPr="00920F72">
              <w:rPr>
                <w:rStyle w:val="a4"/>
                <w:rFonts w:ascii="Times New Roman" w:hAnsi="Times New Roman" w:cs="Times New Roman"/>
                <w:noProof/>
                <w:sz w:val="24"/>
                <w:szCs w:val="24"/>
              </w:rPr>
              <w:t>5.2.</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Язык документов, входящих в состав заявки на участие в закупке</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_Toc222143547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11</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48" w:history="1">
            <w:r w:rsidR="00920F72" w:rsidRPr="00920F72">
              <w:rPr>
                <w:rStyle w:val="a4"/>
                <w:rFonts w:ascii="Times New Roman" w:hAnsi="Times New Roman" w:cs="Times New Roman"/>
                <w:noProof/>
                <w:sz w:val="24"/>
                <w:szCs w:val="24"/>
              </w:rPr>
              <w:t>5.3.</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Валюта заявки на участие в закупке</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_Toc222143548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12</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49" w:history="1">
            <w:r w:rsidR="00920F72" w:rsidRPr="00920F72">
              <w:rPr>
                <w:rStyle w:val="a4"/>
                <w:rFonts w:ascii="Times New Roman" w:hAnsi="Times New Roman" w:cs="Times New Roman"/>
                <w:noProof/>
                <w:sz w:val="24"/>
                <w:szCs w:val="24"/>
              </w:rPr>
              <w:t>5.4.</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_Toc222143549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12</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50" w:history="1">
            <w:r w:rsidR="00920F72" w:rsidRPr="00920F72">
              <w:rPr>
                <w:rStyle w:val="a4"/>
                <w:rFonts w:ascii="Times New Roman" w:hAnsi="Times New Roman" w:cs="Times New Roman"/>
                <w:noProof/>
                <w:sz w:val="24"/>
                <w:szCs w:val="24"/>
              </w:rPr>
              <w:t>5.5.</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Требования к ценовому предложению</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_Toc222143550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12</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51" w:history="1">
            <w:r w:rsidR="00920F72" w:rsidRPr="00920F72">
              <w:rPr>
                <w:rStyle w:val="a4"/>
                <w:rFonts w:ascii="Times New Roman" w:hAnsi="Times New Roman" w:cs="Times New Roman"/>
                <w:noProof/>
                <w:sz w:val="24"/>
                <w:szCs w:val="24"/>
              </w:rPr>
              <w:t>5.6.</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_Toc222143551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12</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22143552" w:history="1">
            <w:r w:rsidR="00920F72" w:rsidRPr="00920F72">
              <w:rPr>
                <w:rStyle w:val="a4"/>
                <w:rFonts w:ascii="Times New Roman" w:hAnsi="Times New Roman" w:cs="Times New Roman"/>
                <w:noProof/>
                <w:sz w:val="24"/>
                <w:szCs w:val="24"/>
                <w:lang w:eastAsia="x-none"/>
              </w:rPr>
              <w:t>6.</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ПОРЯДОК ПОДАЧИ ЗАЯВОК</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_Toc222143552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13</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53" w:history="1">
            <w:r w:rsidR="00920F72" w:rsidRPr="00920F72">
              <w:rPr>
                <w:rStyle w:val="a4"/>
                <w:rFonts w:ascii="Times New Roman" w:hAnsi="Times New Roman" w:cs="Times New Roman"/>
                <w:noProof/>
                <w:sz w:val="24"/>
                <w:szCs w:val="24"/>
              </w:rPr>
              <w:t>6.1.</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подачи заявок</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_Toc222143553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13</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54" w:history="1">
            <w:r w:rsidR="00920F72" w:rsidRPr="00920F72">
              <w:rPr>
                <w:rStyle w:val="a4"/>
                <w:rFonts w:ascii="Times New Roman" w:hAnsi="Times New Roman" w:cs="Times New Roman"/>
                <w:noProof/>
                <w:sz w:val="24"/>
                <w:szCs w:val="24"/>
              </w:rPr>
              <w:t>6.2.</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Обеспечение заявки на участие в закупке</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_Toc222143554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13</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55" w:history="1">
            <w:r w:rsidR="00920F72" w:rsidRPr="00920F72">
              <w:rPr>
                <w:rStyle w:val="a4"/>
                <w:rFonts w:ascii="Times New Roman" w:hAnsi="Times New Roman" w:cs="Times New Roman"/>
                <w:noProof/>
                <w:sz w:val="24"/>
                <w:szCs w:val="24"/>
              </w:rPr>
              <w:t>6.3.</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внесения изменений или порядок отзыва заявок</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_Toc222143555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15</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56" w:history="1">
            <w:r w:rsidR="00920F72" w:rsidRPr="00920F72">
              <w:rPr>
                <w:rStyle w:val="a4"/>
                <w:rFonts w:ascii="Times New Roman" w:hAnsi="Times New Roman" w:cs="Times New Roman"/>
                <w:noProof/>
                <w:sz w:val="24"/>
                <w:szCs w:val="24"/>
              </w:rPr>
              <w:t>6.4.</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Особенности подачи и рассмотрения заявки, содержащей альтернативные предложения</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_Toc222143556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15</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22143557" w:history="1">
            <w:r w:rsidR="00920F72" w:rsidRPr="00920F72">
              <w:rPr>
                <w:rStyle w:val="a4"/>
                <w:rFonts w:ascii="Times New Roman" w:hAnsi="Times New Roman" w:cs="Times New Roman"/>
                <w:noProof/>
                <w:sz w:val="24"/>
                <w:szCs w:val="24"/>
                <w:lang w:eastAsia="x-none"/>
              </w:rPr>
              <w:t>7.</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_Toc222143557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15</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58" w:history="1">
            <w:r w:rsidR="00920F72" w:rsidRPr="00920F72">
              <w:rPr>
                <w:rStyle w:val="a4"/>
                <w:rFonts w:ascii="Times New Roman" w:hAnsi="Times New Roman" w:cs="Times New Roman"/>
                <w:noProof/>
                <w:sz w:val="24"/>
                <w:szCs w:val="24"/>
              </w:rPr>
              <w:t>7.1.</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рассмотрения заявок на участие в закупке</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_Toc222143558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15</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59" w:history="1">
            <w:r w:rsidR="00920F72" w:rsidRPr="00920F72">
              <w:rPr>
                <w:rStyle w:val="a4"/>
                <w:rFonts w:ascii="Times New Roman" w:hAnsi="Times New Roman" w:cs="Times New Roman"/>
                <w:noProof/>
                <w:sz w:val="24"/>
                <w:szCs w:val="24"/>
              </w:rPr>
              <w:t>7.2.</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оценки и сопоставления заявок на участие в закупке, определения победителя закупки, подведения итогов 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_Toc222143559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16</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60" w:history="1">
            <w:r w:rsidR="00920F72" w:rsidRPr="00920F72">
              <w:rPr>
                <w:rStyle w:val="a4"/>
                <w:rFonts w:ascii="Times New Roman" w:hAnsi="Times New Roman" w:cs="Times New Roman"/>
                <w:noProof/>
                <w:sz w:val="24"/>
                <w:szCs w:val="24"/>
              </w:rPr>
              <w:t>7.3.</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проведения переторжки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_Toc222143560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17</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61" w:history="1">
            <w:r w:rsidR="00920F72" w:rsidRPr="00920F72">
              <w:rPr>
                <w:rStyle w:val="a4"/>
                <w:rFonts w:ascii="Times New Roman" w:hAnsi="Times New Roman" w:cs="Times New Roman"/>
                <w:noProof/>
                <w:sz w:val="24"/>
                <w:szCs w:val="24"/>
              </w:rPr>
              <w:t>7.4.</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Преддоговорные переговоры</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_Toc222143561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18</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22143562" w:history="1">
            <w:r w:rsidR="00920F72" w:rsidRPr="00920F72">
              <w:rPr>
                <w:rStyle w:val="a4"/>
                <w:rFonts w:ascii="Times New Roman" w:hAnsi="Times New Roman" w:cs="Times New Roman"/>
                <w:noProof/>
                <w:sz w:val="24"/>
                <w:szCs w:val="24"/>
                <w:lang w:eastAsia="x-none"/>
              </w:rPr>
              <w:t>8.</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lang w:eastAsia="x-none"/>
              </w:rPr>
              <w:t>ЗАКЛЮЧЕНИЕ ДОГОВОРА</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_Toc222143562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19</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63" w:history="1">
            <w:r w:rsidR="00920F72" w:rsidRPr="00920F72">
              <w:rPr>
                <w:rStyle w:val="a4"/>
                <w:rFonts w:ascii="Times New Roman" w:hAnsi="Times New Roman" w:cs="Times New Roman"/>
                <w:noProof/>
                <w:sz w:val="24"/>
                <w:szCs w:val="24"/>
              </w:rPr>
              <w:t>8.1.</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заключения договора</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_Toc222143563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19</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64" w:history="1">
            <w:r w:rsidR="00920F72" w:rsidRPr="00920F72">
              <w:rPr>
                <w:rStyle w:val="a4"/>
                <w:rFonts w:ascii="Times New Roman" w:hAnsi="Times New Roman" w:cs="Times New Roman"/>
                <w:noProof/>
                <w:sz w:val="24"/>
                <w:szCs w:val="24"/>
              </w:rPr>
              <w:t>8.2.</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_Toc222143564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20</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65" w:history="1">
            <w:r w:rsidR="00920F72" w:rsidRPr="00920F72">
              <w:rPr>
                <w:rStyle w:val="a4"/>
                <w:rFonts w:ascii="Times New Roman" w:hAnsi="Times New Roman" w:cs="Times New Roman"/>
                <w:noProof/>
                <w:sz w:val="24"/>
                <w:szCs w:val="24"/>
              </w:rPr>
              <w:t>8.3.</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Антидемпинговые меры</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_Toc222143565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20</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66" w:history="1">
            <w:r w:rsidR="00920F72" w:rsidRPr="00920F72">
              <w:rPr>
                <w:rStyle w:val="a4"/>
                <w:rFonts w:ascii="Times New Roman" w:hAnsi="Times New Roman" w:cs="Times New Roman"/>
                <w:noProof/>
                <w:sz w:val="24"/>
                <w:szCs w:val="24"/>
              </w:rPr>
              <w:t>8.4.</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Обеспечение исполнения договора</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_Toc222143566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20</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67" w:history="1">
            <w:r w:rsidR="00920F72" w:rsidRPr="00920F72">
              <w:rPr>
                <w:rStyle w:val="a4"/>
                <w:rFonts w:ascii="Times New Roman" w:hAnsi="Times New Roman" w:cs="Times New Roman"/>
                <w:noProof/>
                <w:sz w:val="24"/>
                <w:szCs w:val="24"/>
              </w:rPr>
              <w:t>8.5.</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_Toc222143567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22</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22143568" w:history="1">
            <w:r w:rsidR="00920F72" w:rsidRPr="00920F72">
              <w:rPr>
                <w:rStyle w:val="a4"/>
                <w:rFonts w:ascii="Times New Roman" w:eastAsia="Calibri" w:hAnsi="Times New Roman" w:cs="Times New Roman"/>
                <w:noProof/>
                <w:sz w:val="24"/>
                <w:szCs w:val="24"/>
                <w:lang w:eastAsia="en-US"/>
              </w:rPr>
              <w:t>8.6.</w:t>
            </w:r>
            <w:r w:rsidR="00920F72" w:rsidRPr="00920F72">
              <w:rPr>
                <w:rFonts w:ascii="Times New Roman" w:eastAsiaTheme="minorEastAsia" w:hAnsi="Times New Roman" w:cs="Times New Roman"/>
                <w:b w:val="0"/>
                <w:bCs w:val="0"/>
                <w:noProof/>
                <w:sz w:val="24"/>
                <w:szCs w:val="24"/>
              </w:rPr>
              <w:tab/>
            </w:r>
            <w:r w:rsidR="00920F72" w:rsidRPr="00920F72">
              <w:rPr>
                <w:rStyle w:val="a4"/>
                <w:rFonts w:ascii="Times New Roman" w:hAnsi="Times New Roman" w:cs="Times New Roman"/>
                <w:noProof/>
                <w:sz w:val="24"/>
                <w:szCs w:val="24"/>
              </w:rPr>
              <w:t>Антикоррупционные требования и каналы обратной связи, по которым можно сообщить о фактах злоупотребления при проведении закупки</w:t>
            </w:r>
            <w:r w:rsidR="00920F72" w:rsidRPr="00920F72">
              <w:rPr>
                <w:rFonts w:ascii="Times New Roman" w:hAnsi="Times New Roman" w:cs="Times New Roman"/>
                <w:noProof/>
                <w:webHidden/>
                <w:sz w:val="24"/>
                <w:szCs w:val="24"/>
              </w:rPr>
              <w:tab/>
            </w:r>
            <w:r w:rsidR="00920F72" w:rsidRPr="00920F72">
              <w:rPr>
                <w:rFonts w:ascii="Times New Roman" w:hAnsi="Times New Roman" w:cs="Times New Roman"/>
                <w:noProof/>
                <w:webHidden/>
                <w:sz w:val="24"/>
                <w:szCs w:val="24"/>
              </w:rPr>
              <w:fldChar w:fldCharType="begin"/>
            </w:r>
            <w:r w:rsidR="00920F72" w:rsidRPr="00920F72">
              <w:rPr>
                <w:rFonts w:ascii="Times New Roman" w:hAnsi="Times New Roman" w:cs="Times New Roman"/>
                <w:noProof/>
                <w:webHidden/>
                <w:sz w:val="24"/>
                <w:szCs w:val="24"/>
              </w:rPr>
              <w:instrText xml:space="preserve"> PAGEREF _Toc222143568 \h </w:instrText>
            </w:r>
            <w:r w:rsidR="00920F72" w:rsidRPr="00920F72">
              <w:rPr>
                <w:rFonts w:ascii="Times New Roman" w:hAnsi="Times New Roman" w:cs="Times New Roman"/>
                <w:noProof/>
                <w:webHidden/>
                <w:sz w:val="24"/>
                <w:szCs w:val="24"/>
              </w:rPr>
            </w:r>
            <w:r w:rsidR="00920F72" w:rsidRPr="00920F72">
              <w:rPr>
                <w:rFonts w:ascii="Times New Roman" w:hAnsi="Times New Roman" w:cs="Times New Roman"/>
                <w:noProof/>
                <w:webHidden/>
                <w:sz w:val="24"/>
                <w:szCs w:val="24"/>
              </w:rPr>
              <w:fldChar w:fldCharType="separate"/>
            </w:r>
            <w:r w:rsidR="00920F72" w:rsidRPr="00920F72">
              <w:rPr>
                <w:rFonts w:ascii="Times New Roman" w:hAnsi="Times New Roman" w:cs="Times New Roman"/>
                <w:noProof/>
                <w:webHidden/>
                <w:sz w:val="24"/>
                <w:szCs w:val="24"/>
              </w:rPr>
              <w:t>22</w:t>
            </w:r>
            <w:r w:rsidR="00920F72" w:rsidRPr="00920F72">
              <w:rPr>
                <w:rFonts w:ascii="Times New Roman" w:hAnsi="Times New Roman" w:cs="Times New Roman"/>
                <w:noProof/>
                <w:webHidden/>
                <w:sz w:val="24"/>
                <w:szCs w:val="24"/>
              </w:rPr>
              <w:fldChar w:fldCharType="end"/>
            </w:r>
          </w:hyperlink>
        </w:p>
        <w:p w:rsidR="00920F72" w:rsidRPr="00920F72" w:rsidRDefault="00666AA1">
          <w:pPr>
            <w:pStyle w:val="14"/>
            <w:tabs>
              <w:tab w:val="right" w:leader="dot" w:pos="10195"/>
            </w:tabs>
            <w:rPr>
              <w:rFonts w:ascii="Times New Roman" w:eastAsiaTheme="minorEastAsia" w:hAnsi="Times New Roman" w:cs="Times New Roman"/>
              <w:b w:val="0"/>
              <w:bCs w:val="0"/>
              <w:i w:val="0"/>
              <w:iCs w:val="0"/>
              <w:noProof/>
            </w:rPr>
          </w:pPr>
          <w:hyperlink w:anchor="_Toc222143569" w:history="1">
            <w:r w:rsidR="00920F72" w:rsidRPr="00920F72">
              <w:rPr>
                <w:rStyle w:val="a4"/>
                <w:rFonts w:ascii="Times New Roman" w:eastAsia="MS Mincho" w:hAnsi="Times New Roman" w:cs="Times New Roman"/>
                <w:noProof/>
                <w:kern w:val="2"/>
                <w:lang w:val="x-none" w:eastAsia="x-none"/>
              </w:rPr>
              <w:t xml:space="preserve">РАЗДЕЛ II. </w:t>
            </w:r>
            <w:r w:rsidR="00920F72" w:rsidRPr="00920F72">
              <w:rPr>
                <w:rStyle w:val="a4"/>
                <w:rFonts w:ascii="Times New Roman" w:eastAsia="MS Mincho" w:hAnsi="Times New Roman" w:cs="Times New Roman"/>
                <w:noProof/>
                <w:kern w:val="2"/>
                <w:lang w:eastAsia="x-none"/>
              </w:rPr>
              <w:t>ИНФОРМАЦИОННАЯ КАРТА</w:t>
            </w:r>
            <w:r w:rsidR="00920F72" w:rsidRPr="00920F72">
              <w:rPr>
                <w:rFonts w:ascii="Times New Roman" w:hAnsi="Times New Roman" w:cs="Times New Roman"/>
                <w:noProof/>
                <w:webHidden/>
              </w:rPr>
              <w:tab/>
            </w:r>
            <w:r w:rsidR="00920F72" w:rsidRPr="00920F72">
              <w:rPr>
                <w:rFonts w:ascii="Times New Roman" w:hAnsi="Times New Roman" w:cs="Times New Roman"/>
                <w:noProof/>
                <w:webHidden/>
              </w:rPr>
              <w:fldChar w:fldCharType="begin"/>
            </w:r>
            <w:r w:rsidR="00920F72" w:rsidRPr="00920F72">
              <w:rPr>
                <w:rFonts w:ascii="Times New Roman" w:hAnsi="Times New Roman" w:cs="Times New Roman"/>
                <w:noProof/>
                <w:webHidden/>
              </w:rPr>
              <w:instrText xml:space="preserve"> PAGEREF _Toc222143569 \h </w:instrText>
            </w:r>
            <w:r w:rsidR="00920F72" w:rsidRPr="00920F72">
              <w:rPr>
                <w:rFonts w:ascii="Times New Roman" w:hAnsi="Times New Roman" w:cs="Times New Roman"/>
                <w:noProof/>
                <w:webHidden/>
              </w:rPr>
            </w:r>
            <w:r w:rsidR="00920F72" w:rsidRPr="00920F72">
              <w:rPr>
                <w:rFonts w:ascii="Times New Roman" w:hAnsi="Times New Roman" w:cs="Times New Roman"/>
                <w:noProof/>
                <w:webHidden/>
              </w:rPr>
              <w:fldChar w:fldCharType="separate"/>
            </w:r>
            <w:r w:rsidR="00920F72" w:rsidRPr="00920F72">
              <w:rPr>
                <w:rFonts w:ascii="Times New Roman" w:hAnsi="Times New Roman" w:cs="Times New Roman"/>
                <w:noProof/>
                <w:webHidden/>
              </w:rPr>
              <w:t>24</w:t>
            </w:r>
            <w:r w:rsidR="00920F72" w:rsidRPr="00920F72">
              <w:rPr>
                <w:rFonts w:ascii="Times New Roman" w:hAnsi="Times New Roman" w:cs="Times New Roman"/>
                <w:noProof/>
                <w:webHidden/>
              </w:rPr>
              <w:fldChar w:fldCharType="end"/>
            </w:r>
          </w:hyperlink>
        </w:p>
        <w:p w:rsidR="00920F72" w:rsidRPr="00920F72" w:rsidRDefault="00666AA1">
          <w:pPr>
            <w:pStyle w:val="14"/>
            <w:tabs>
              <w:tab w:val="right" w:leader="dot" w:pos="10195"/>
            </w:tabs>
            <w:rPr>
              <w:rFonts w:ascii="Times New Roman" w:eastAsiaTheme="minorEastAsia" w:hAnsi="Times New Roman" w:cs="Times New Roman"/>
              <w:b w:val="0"/>
              <w:bCs w:val="0"/>
              <w:i w:val="0"/>
              <w:iCs w:val="0"/>
              <w:noProof/>
            </w:rPr>
          </w:pPr>
          <w:hyperlink w:anchor="_Toc222143570" w:history="1">
            <w:r w:rsidR="00920F72" w:rsidRPr="00920F72">
              <w:rPr>
                <w:rStyle w:val="a4"/>
                <w:rFonts w:ascii="Times New Roman" w:eastAsia="MS Mincho" w:hAnsi="Times New Roman" w:cs="Times New Roman"/>
                <w:noProof/>
                <w:kern w:val="2"/>
                <w:lang w:val="x-none" w:eastAsia="x-none"/>
              </w:rPr>
              <w:t>РАЗДЕЛ III. ФОРМЫ ДЛЯ ЗАПОЛНЕНИЯ УЧАСТНИКАМИ ЗАКУПКИ</w:t>
            </w:r>
            <w:r w:rsidR="00920F72" w:rsidRPr="00920F72">
              <w:rPr>
                <w:rFonts w:ascii="Times New Roman" w:hAnsi="Times New Roman" w:cs="Times New Roman"/>
                <w:noProof/>
                <w:webHidden/>
              </w:rPr>
              <w:tab/>
            </w:r>
            <w:r w:rsidR="00920F72" w:rsidRPr="00920F72">
              <w:rPr>
                <w:rFonts w:ascii="Times New Roman" w:hAnsi="Times New Roman" w:cs="Times New Roman"/>
                <w:noProof/>
                <w:webHidden/>
              </w:rPr>
              <w:fldChar w:fldCharType="begin"/>
            </w:r>
            <w:r w:rsidR="00920F72" w:rsidRPr="00920F72">
              <w:rPr>
                <w:rFonts w:ascii="Times New Roman" w:hAnsi="Times New Roman" w:cs="Times New Roman"/>
                <w:noProof/>
                <w:webHidden/>
              </w:rPr>
              <w:instrText xml:space="preserve"> PAGEREF _Toc222143570 \h </w:instrText>
            </w:r>
            <w:r w:rsidR="00920F72" w:rsidRPr="00920F72">
              <w:rPr>
                <w:rFonts w:ascii="Times New Roman" w:hAnsi="Times New Roman" w:cs="Times New Roman"/>
                <w:noProof/>
                <w:webHidden/>
              </w:rPr>
            </w:r>
            <w:r w:rsidR="00920F72" w:rsidRPr="00920F72">
              <w:rPr>
                <w:rFonts w:ascii="Times New Roman" w:hAnsi="Times New Roman" w:cs="Times New Roman"/>
                <w:noProof/>
                <w:webHidden/>
              </w:rPr>
              <w:fldChar w:fldCharType="separate"/>
            </w:r>
            <w:r w:rsidR="00920F72" w:rsidRPr="00920F72">
              <w:rPr>
                <w:rFonts w:ascii="Times New Roman" w:hAnsi="Times New Roman" w:cs="Times New Roman"/>
                <w:noProof/>
                <w:webHidden/>
              </w:rPr>
              <w:t>30</w:t>
            </w:r>
            <w:r w:rsidR="00920F72" w:rsidRPr="00920F72">
              <w:rPr>
                <w:rFonts w:ascii="Times New Roman" w:hAnsi="Times New Roman" w:cs="Times New Roman"/>
                <w:noProof/>
                <w:webHidden/>
              </w:rPr>
              <w:fldChar w:fldCharType="end"/>
            </w:r>
          </w:hyperlink>
        </w:p>
        <w:p w:rsidR="00920F72" w:rsidRPr="00920F72" w:rsidRDefault="00666AA1">
          <w:pPr>
            <w:pStyle w:val="14"/>
            <w:tabs>
              <w:tab w:val="right" w:leader="dot" w:pos="10195"/>
            </w:tabs>
            <w:rPr>
              <w:rFonts w:ascii="Times New Roman" w:eastAsiaTheme="minorEastAsia" w:hAnsi="Times New Roman" w:cs="Times New Roman"/>
              <w:b w:val="0"/>
              <w:bCs w:val="0"/>
              <w:i w:val="0"/>
              <w:iCs w:val="0"/>
              <w:noProof/>
            </w:rPr>
          </w:pPr>
          <w:hyperlink w:anchor="_Toc222143571" w:history="1">
            <w:r w:rsidR="00920F72" w:rsidRPr="00920F72">
              <w:rPr>
                <w:rStyle w:val="a4"/>
                <w:rFonts w:ascii="Times New Roman" w:eastAsia="MS Mincho" w:hAnsi="Times New Roman" w:cs="Times New Roman"/>
                <w:noProof/>
                <w:kern w:val="2"/>
                <w:lang w:val="x-none" w:eastAsia="x-none"/>
              </w:rPr>
              <w:t xml:space="preserve">Форма 1 АНКЕТА УЧАСТНИКА </w:t>
            </w:r>
            <w:r w:rsidR="00920F72" w:rsidRPr="00920F72">
              <w:rPr>
                <w:rStyle w:val="a4"/>
                <w:rFonts w:ascii="Times New Roman" w:eastAsia="MS Mincho" w:hAnsi="Times New Roman" w:cs="Times New Roman"/>
                <w:noProof/>
                <w:kern w:val="2"/>
                <w:lang w:eastAsia="x-none"/>
              </w:rPr>
              <w:t>ЦЕНОВОГО ТЕНДЕРА</w:t>
            </w:r>
            <w:r w:rsidR="00920F72" w:rsidRPr="00920F72">
              <w:rPr>
                <w:rFonts w:ascii="Times New Roman" w:hAnsi="Times New Roman" w:cs="Times New Roman"/>
                <w:noProof/>
                <w:webHidden/>
              </w:rPr>
              <w:tab/>
            </w:r>
            <w:r w:rsidR="00920F72" w:rsidRPr="00920F72">
              <w:rPr>
                <w:rFonts w:ascii="Times New Roman" w:hAnsi="Times New Roman" w:cs="Times New Roman"/>
                <w:noProof/>
                <w:webHidden/>
              </w:rPr>
              <w:fldChar w:fldCharType="begin"/>
            </w:r>
            <w:r w:rsidR="00920F72" w:rsidRPr="00920F72">
              <w:rPr>
                <w:rFonts w:ascii="Times New Roman" w:hAnsi="Times New Roman" w:cs="Times New Roman"/>
                <w:noProof/>
                <w:webHidden/>
              </w:rPr>
              <w:instrText xml:space="preserve"> PAGEREF _Toc222143571 \h </w:instrText>
            </w:r>
            <w:r w:rsidR="00920F72" w:rsidRPr="00920F72">
              <w:rPr>
                <w:rFonts w:ascii="Times New Roman" w:hAnsi="Times New Roman" w:cs="Times New Roman"/>
                <w:noProof/>
                <w:webHidden/>
              </w:rPr>
            </w:r>
            <w:r w:rsidR="00920F72" w:rsidRPr="00920F72">
              <w:rPr>
                <w:rFonts w:ascii="Times New Roman" w:hAnsi="Times New Roman" w:cs="Times New Roman"/>
                <w:noProof/>
                <w:webHidden/>
              </w:rPr>
              <w:fldChar w:fldCharType="separate"/>
            </w:r>
            <w:r w:rsidR="00920F72" w:rsidRPr="00920F72">
              <w:rPr>
                <w:rFonts w:ascii="Times New Roman" w:hAnsi="Times New Roman" w:cs="Times New Roman"/>
                <w:noProof/>
                <w:webHidden/>
              </w:rPr>
              <w:t>30</w:t>
            </w:r>
            <w:r w:rsidR="00920F72" w:rsidRPr="00920F72">
              <w:rPr>
                <w:rFonts w:ascii="Times New Roman" w:hAnsi="Times New Roman" w:cs="Times New Roman"/>
                <w:noProof/>
                <w:webHidden/>
              </w:rPr>
              <w:fldChar w:fldCharType="end"/>
            </w:r>
          </w:hyperlink>
        </w:p>
        <w:p w:rsidR="00920F72" w:rsidRPr="00920F72" w:rsidRDefault="00666AA1">
          <w:pPr>
            <w:pStyle w:val="14"/>
            <w:tabs>
              <w:tab w:val="right" w:leader="dot" w:pos="10195"/>
            </w:tabs>
            <w:rPr>
              <w:rFonts w:ascii="Times New Roman" w:eastAsiaTheme="minorEastAsia" w:hAnsi="Times New Roman" w:cs="Times New Roman"/>
              <w:b w:val="0"/>
              <w:bCs w:val="0"/>
              <w:i w:val="0"/>
              <w:iCs w:val="0"/>
              <w:noProof/>
            </w:rPr>
          </w:pPr>
          <w:hyperlink w:anchor="_Toc222143572" w:history="1">
            <w:r w:rsidR="00920F72" w:rsidRPr="00920F72">
              <w:rPr>
                <w:rStyle w:val="a4"/>
                <w:rFonts w:ascii="Times New Roman" w:eastAsia="MS Mincho" w:hAnsi="Times New Roman" w:cs="Times New Roman"/>
                <w:noProof/>
                <w:kern w:val="2"/>
                <w:lang w:val="x-none" w:eastAsia="x-none"/>
              </w:rPr>
              <w:t>Форма 2 ТЕХНИКО-КОММЕРЧЕСКОЕ ПРЕДЛОЖЕНИЕ</w:t>
            </w:r>
            <w:r w:rsidR="00920F72" w:rsidRPr="00920F72">
              <w:rPr>
                <w:rFonts w:ascii="Times New Roman" w:hAnsi="Times New Roman" w:cs="Times New Roman"/>
                <w:noProof/>
                <w:webHidden/>
              </w:rPr>
              <w:tab/>
            </w:r>
            <w:r w:rsidR="00920F72" w:rsidRPr="00920F72">
              <w:rPr>
                <w:rFonts w:ascii="Times New Roman" w:hAnsi="Times New Roman" w:cs="Times New Roman"/>
                <w:noProof/>
                <w:webHidden/>
              </w:rPr>
              <w:fldChar w:fldCharType="begin"/>
            </w:r>
            <w:r w:rsidR="00920F72" w:rsidRPr="00920F72">
              <w:rPr>
                <w:rFonts w:ascii="Times New Roman" w:hAnsi="Times New Roman" w:cs="Times New Roman"/>
                <w:noProof/>
                <w:webHidden/>
              </w:rPr>
              <w:instrText xml:space="preserve"> PAGEREF _Toc222143572 \h </w:instrText>
            </w:r>
            <w:r w:rsidR="00920F72" w:rsidRPr="00920F72">
              <w:rPr>
                <w:rFonts w:ascii="Times New Roman" w:hAnsi="Times New Roman" w:cs="Times New Roman"/>
                <w:noProof/>
                <w:webHidden/>
              </w:rPr>
            </w:r>
            <w:r w:rsidR="00920F72" w:rsidRPr="00920F72">
              <w:rPr>
                <w:rFonts w:ascii="Times New Roman" w:hAnsi="Times New Roman" w:cs="Times New Roman"/>
                <w:noProof/>
                <w:webHidden/>
              </w:rPr>
              <w:fldChar w:fldCharType="separate"/>
            </w:r>
            <w:r w:rsidR="00920F72" w:rsidRPr="00920F72">
              <w:rPr>
                <w:rFonts w:ascii="Times New Roman" w:hAnsi="Times New Roman" w:cs="Times New Roman"/>
                <w:noProof/>
                <w:webHidden/>
              </w:rPr>
              <w:t>32</w:t>
            </w:r>
            <w:r w:rsidR="00920F72" w:rsidRPr="00920F72">
              <w:rPr>
                <w:rFonts w:ascii="Times New Roman" w:hAnsi="Times New Roman" w:cs="Times New Roman"/>
                <w:noProof/>
                <w:webHidden/>
              </w:rPr>
              <w:fldChar w:fldCharType="end"/>
            </w:r>
          </w:hyperlink>
        </w:p>
        <w:p w:rsidR="00920F72" w:rsidRPr="00920F72" w:rsidRDefault="00666AA1">
          <w:pPr>
            <w:pStyle w:val="14"/>
            <w:tabs>
              <w:tab w:val="right" w:leader="dot" w:pos="10195"/>
            </w:tabs>
            <w:rPr>
              <w:rFonts w:ascii="Times New Roman" w:eastAsiaTheme="minorEastAsia" w:hAnsi="Times New Roman" w:cs="Times New Roman"/>
              <w:b w:val="0"/>
              <w:bCs w:val="0"/>
              <w:i w:val="0"/>
              <w:iCs w:val="0"/>
              <w:noProof/>
            </w:rPr>
          </w:pPr>
          <w:hyperlink w:anchor="_Toc222143573" w:history="1">
            <w:r w:rsidR="00920F72" w:rsidRPr="00920F72">
              <w:rPr>
                <w:rStyle w:val="a4"/>
                <w:rFonts w:ascii="Times New Roman" w:eastAsia="MS Mincho" w:hAnsi="Times New Roman" w:cs="Times New Roman"/>
                <w:noProof/>
                <w:kern w:val="2"/>
                <w:lang w:val="x-none" w:eastAsia="x-none"/>
              </w:rPr>
              <w:t xml:space="preserve">Форма 3 РЕКОМЕНДУЕМАЯ ФОРМА ЗАПРОСА РАЗЪЯСНЕНИЙ </w:t>
            </w:r>
            <w:r w:rsidR="00920F72" w:rsidRPr="00920F72">
              <w:rPr>
                <w:rStyle w:val="a4"/>
                <w:rFonts w:ascii="Times New Roman" w:eastAsia="MS Mincho" w:hAnsi="Times New Roman" w:cs="Times New Roman"/>
                <w:noProof/>
                <w:kern w:val="2"/>
                <w:lang w:eastAsia="x-none"/>
              </w:rPr>
              <w:t xml:space="preserve">ИЗВЕЩЕНИЯ И </w:t>
            </w:r>
            <w:r w:rsidR="00920F72" w:rsidRPr="00920F72">
              <w:rPr>
                <w:rStyle w:val="a4"/>
                <w:rFonts w:ascii="Times New Roman" w:eastAsia="MS Mincho" w:hAnsi="Times New Roman" w:cs="Times New Roman"/>
                <w:noProof/>
                <w:kern w:val="2"/>
                <w:lang w:val="x-none" w:eastAsia="x-none"/>
              </w:rPr>
              <w:t>ДОКУМЕНТАЦИИ О ЗАКУПКЕ</w:t>
            </w:r>
            <w:r w:rsidR="00920F72" w:rsidRPr="00920F72">
              <w:rPr>
                <w:rFonts w:ascii="Times New Roman" w:hAnsi="Times New Roman" w:cs="Times New Roman"/>
                <w:noProof/>
                <w:webHidden/>
              </w:rPr>
              <w:tab/>
            </w:r>
            <w:r w:rsidR="00920F72" w:rsidRPr="00920F72">
              <w:rPr>
                <w:rFonts w:ascii="Times New Roman" w:hAnsi="Times New Roman" w:cs="Times New Roman"/>
                <w:noProof/>
                <w:webHidden/>
              </w:rPr>
              <w:fldChar w:fldCharType="begin"/>
            </w:r>
            <w:r w:rsidR="00920F72" w:rsidRPr="00920F72">
              <w:rPr>
                <w:rFonts w:ascii="Times New Roman" w:hAnsi="Times New Roman" w:cs="Times New Roman"/>
                <w:noProof/>
                <w:webHidden/>
              </w:rPr>
              <w:instrText xml:space="preserve"> PAGEREF _Toc222143573 \h </w:instrText>
            </w:r>
            <w:r w:rsidR="00920F72" w:rsidRPr="00920F72">
              <w:rPr>
                <w:rFonts w:ascii="Times New Roman" w:hAnsi="Times New Roman" w:cs="Times New Roman"/>
                <w:noProof/>
                <w:webHidden/>
              </w:rPr>
            </w:r>
            <w:r w:rsidR="00920F72" w:rsidRPr="00920F72">
              <w:rPr>
                <w:rFonts w:ascii="Times New Roman" w:hAnsi="Times New Roman" w:cs="Times New Roman"/>
                <w:noProof/>
                <w:webHidden/>
              </w:rPr>
              <w:fldChar w:fldCharType="separate"/>
            </w:r>
            <w:r w:rsidR="00920F72" w:rsidRPr="00920F72">
              <w:rPr>
                <w:rFonts w:ascii="Times New Roman" w:hAnsi="Times New Roman" w:cs="Times New Roman"/>
                <w:noProof/>
                <w:webHidden/>
              </w:rPr>
              <w:t>34</w:t>
            </w:r>
            <w:r w:rsidR="00920F72" w:rsidRPr="00920F72">
              <w:rPr>
                <w:rFonts w:ascii="Times New Roman" w:hAnsi="Times New Roman" w:cs="Times New Roman"/>
                <w:noProof/>
                <w:webHidden/>
              </w:rPr>
              <w:fldChar w:fldCharType="end"/>
            </w:r>
          </w:hyperlink>
        </w:p>
        <w:p w:rsidR="00920F72" w:rsidRPr="00920F72" w:rsidRDefault="00666AA1">
          <w:pPr>
            <w:pStyle w:val="14"/>
            <w:tabs>
              <w:tab w:val="right" w:leader="dot" w:pos="10195"/>
            </w:tabs>
            <w:rPr>
              <w:rFonts w:ascii="Times New Roman" w:eastAsiaTheme="minorEastAsia" w:hAnsi="Times New Roman" w:cs="Times New Roman"/>
              <w:b w:val="0"/>
              <w:bCs w:val="0"/>
              <w:i w:val="0"/>
              <w:iCs w:val="0"/>
              <w:noProof/>
            </w:rPr>
          </w:pPr>
          <w:hyperlink w:anchor="_Toc222143574" w:history="1">
            <w:r w:rsidR="00920F72" w:rsidRPr="00920F72">
              <w:rPr>
                <w:rStyle w:val="a4"/>
                <w:rFonts w:ascii="Times New Roman" w:eastAsia="MS Mincho" w:hAnsi="Times New Roman" w:cs="Times New Roman"/>
                <w:noProof/>
                <w:kern w:val="2"/>
                <w:lang w:val="x-none" w:eastAsia="x-none"/>
              </w:rPr>
              <w:t xml:space="preserve">РАЗДЕЛ IV. </w:t>
            </w:r>
            <w:r w:rsidR="00920F72" w:rsidRPr="00920F72">
              <w:rPr>
                <w:rStyle w:val="a4"/>
                <w:rFonts w:ascii="Times New Roman" w:eastAsia="MS Mincho" w:hAnsi="Times New Roman" w:cs="Times New Roman"/>
                <w:noProof/>
                <w:kern w:val="2"/>
                <w:lang w:eastAsia="x-none"/>
              </w:rPr>
              <w:t>ТЕХНИЧЕСКОЕ ЗАДАНИЕ</w:t>
            </w:r>
            <w:r w:rsidR="00920F72" w:rsidRPr="00920F72">
              <w:rPr>
                <w:rFonts w:ascii="Times New Roman" w:hAnsi="Times New Roman" w:cs="Times New Roman"/>
                <w:noProof/>
                <w:webHidden/>
              </w:rPr>
              <w:tab/>
            </w:r>
            <w:r w:rsidR="00920F72" w:rsidRPr="00920F72">
              <w:rPr>
                <w:rFonts w:ascii="Times New Roman" w:hAnsi="Times New Roman" w:cs="Times New Roman"/>
                <w:noProof/>
                <w:webHidden/>
              </w:rPr>
              <w:fldChar w:fldCharType="begin"/>
            </w:r>
            <w:r w:rsidR="00920F72" w:rsidRPr="00920F72">
              <w:rPr>
                <w:rFonts w:ascii="Times New Roman" w:hAnsi="Times New Roman" w:cs="Times New Roman"/>
                <w:noProof/>
                <w:webHidden/>
              </w:rPr>
              <w:instrText xml:space="preserve"> PAGEREF _Toc222143574 \h </w:instrText>
            </w:r>
            <w:r w:rsidR="00920F72" w:rsidRPr="00920F72">
              <w:rPr>
                <w:rFonts w:ascii="Times New Roman" w:hAnsi="Times New Roman" w:cs="Times New Roman"/>
                <w:noProof/>
                <w:webHidden/>
              </w:rPr>
            </w:r>
            <w:r w:rsidR="00920F72" w:rsidRPr="00920F72">
              <w:rPr>
                <w:rFonts w:ascii="Times New Roman" w:hAnsi="Times New Roman" w:cs="Times New Roman"/>
                <w:noProof/>
                <w:webHidden/>
              </w:rPr>
              <w:fldChar w:fldCharType="separate"/>
            </w:r>
            <w:r w:rsidR="00920F72" w:rsidRPr="00920F72">
              <w:rPr>
                <w:rFonts w:ascii="Times New Roman" w:hAnsi="Times New Roman" w:cs="Times New Roman"/>
                <w:noProof/>
                <w:webHidden/>
              </w:rPr>
              <w:t>35</w:t>
            </w:r>
            <w:r w:rsidR="00920F72" w:rsidRPr="00920F72">
              <w:rPr>
                <w:rFonts w:ascii="Times New Roman" w:hAnsi="Times New Roman" w:cs="Times New Roman"/>
                <w:noProof/>
                <w:webHidden/>
              </w:rPr>
              <w:fldChar w:fldCharType="end"/>
            </w:r>
          </w:hyperlink>
        </w:p>
        <w:p w:rsidR="00920F72" w:rsidRDefault="00666AA1">
          <w:pPr>
            <w:pStyle w:val="14"/>
            <w:tabs>
              <w:tab w:val="right" w:leader="dot" w:pos="10195"/>
            </w:tabs>
            <w:rPr>
              <w:rFonts w:eastAsiaTheme="minorEastAsia" w:cstheme="minorBidi"/>
              <w:b w:val="0"/>
              <w:bCs w:val="0"/>
              <w:i w:val="0"/>
              <w:iCs w:val="0"/>
              <w:noProof/>
              <w:sz w:val="22"/>
              <w:szCs w:val="22"/>
            </w:rPr>
          </w:pPr>
          <w:hyperlink w:anchor="_Toc222143575" w:history="1">
            <w:r w:rsidR="00920F72" w:rsidRPr="00920F72">
              <w:rPr>
                <w:rStyle w:val="a4"/>
                <w:rFonts w:ascii="Times New Roman" w:eastAsia="MS Mincho" w:hAnsi="Times New Roman" w:cs="Times New Roman"/>
                <w:noProof/>
                <w:kern w:val="2"/>
                <w:lang w:val="x-none" w:eastAsia="x-none"/>
              </w:rPr>
              <w:t xml:space="preserve">РАЗДЕЛ V. </w:t>
            </w:r>
            <w:r w:rsidR="00920F72" w:rsidRPr="00920F72">
              <w:rPr>
                <w:rStyle w:val="a4"/>
                <w:rFonts w:ascii="Times New Roman" w:eastAsia="MS Mincho" w:hAnsi="Times New Roman" w:cs="Times New Roman"/>
                <w:noProof/>
                <w:kern w:val="2"/>
                <w:lang w:eastAsia="x-none"/>
              </w:rPr>
              <w:t>ПРОЕКТ ДОГОВОРА</w:t>
            </w:r>
            <w:r w:rsidR="00920F72" w:rsidRPr="00920F72">
              <w:rPr>
                <w:rFonts w:ascii="Times New Roman" w:hAnsi="Times New Roman" w:cs="Times New Roman"/>
                <w:noProof/>
                <w:webHidden/>
              </w:rPr>
              <w:tab/>
            </w:r>
            <w:r w:rsidR="00920F72" w:rsidRPr="00920F72">
              <w:rPr>
                <w:rFonts w:ascii="Times New Roman" w:hAnsi="Times New Roman" w:cs="Times New Roman"/>
                <w:noProof/>
                <w:webHidden/>
              </w:rPr>
              <w:fldChar w:fldCharType="begin"/>
            </w:r>
            <w:r w:rsidR="00920F72" w:rsidRPr="00920F72">
              <w:rPr>
                <w:rFonts w:ascii="Times New Roman" w:hAnsi="Times New Roman" w:cs="Times New Roman"/>
                <w:noProof/>
                <w:webHidden/>
              </w:rPr>
              <w:instrText xml:space="preserve"> PAGEREF _Toc222143575 \h </w:instrText>
            </w:r>
            <w:r w:rsidR="00920F72" w:rsidRPr="00920F72">
              <w:rPr>
                <w:rFonts w:ascii="Times New Roman" w:hAnsi="Times New Roman" w:cs="Times New Roman"/>
                <w:noProof/>
                <w:webHidden/>
              </w:rPr>
            </w:r>
            <w:r w:rsidR="00920F72" w:rsidRPr="00920F72">
              <w:rPr>
                <w:rFonts w:ascii="Times New Roman" w:hAnsi="Times New Roman" w:cs="Times New Roman"/>
                <w:noProof/>
                <w:webHidden/>
              </w:rPr>
              <w:fldChar w:fldCharType="separate"/>
            </w:r>
            <w:r w:rsidR="00920F72" w:rsidRPr="00920F72">
              <w:rPr>
                <w:rFonts w:ascii="Times New Roman" w:hAnsi="Times New Roman" w:cs="Times New Roman"/>
                <w:noProof/>
                <w:webHidden/>
              </w:rPr>
              <w:t>36</w:t>
            </w:r>
            <w:r w:rsidR="00920F72" w:rsidRPr="00920F72">
              <w:rPr>
                <w:rFonts w:ascii="Times New Roman" w:hAnsi="Times New Roman" w:cs="Times New Roman"/>
                <w:noProof/>
                <w:webHidden/>
              </w:rPr>
              <w:fldChar w:fldCharType="end"/>
            </w:r>
          </w:hyperlink>
        </w:p>
        <w:p w:rsidR="007B640C" w:rsidRDefault="00E0754B">
          <w:pPr>
            <w:pStyle w:val="14"/>
            <w:tabs>
              <w:tab w:val="right" w:leader="dot" w:pos="10196"/>
            </w:tabs>
            <w:rPr>
              <w:rFonts w:ascii="Times New Roman" w:eastAsiaTheme="minorEastAsia" w:hAnsi="Times New Roman" w:cs="Times New Roman"/>
              <w:b w:val="0"/>
              <w:bCs w:val="0"/>
              <w:i w:val="0"/>
              <w:iCs w:val="0"/>
            </w:rPr>
          </w:pPr>
          <w:r>
            <w:rPr>
              <w:rStyle w:val="aff8"/>
              <w:rFonts w:ascii="Times New Roman" w:hAnsi="Times New Roman" w:cs="Times New Roman"/>
            </w:rPr>
            <w:fldChar w:fldCharType="end"/>
          </w:r>
        </w:p>
      </w:sdtContent>
    </w:sdt>
    <w:p w:rsidR="007B640C" w:rsidRDefault="007B640C">
      <w:pPr>
        <w:spacing w:line="360" w:lineRule="auto"/>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7B640C">
      <w:pPr>
        <w:jc w:val="center"/>
      </w:pPr>
    </w:p>
    <w:p w:rsidR="007B640C" w:rsidRDefault="00E0754B">
      <w:pPr>
        <w:rPr>
          <w:sz w:val="2"/>
          <w:szCs w:val="2"/>
        </w:rPr>
      </w:pPr>
      <w:r>
        <w:br w:type="page"/>
      </w:r>
    </w:p>
    <w:p w:rsidR="007B640C" w:rsidRDefault="00E0754B">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РАЗДЕЛ_I._ОБЩАЯ"/>
      <w:bookmarkStart w:id="1" w:name="_Toc23149533"/>
      <w:bookmarkStart w:id="2" w:name="_Toc54336086"/>
      <w:bookmarkStart w:id="3" w:name="_Toc222143530"/>
      <w:bookmarkEnd w:id="0"/>
      <w:r>
        <w:rPr>
          <w:rFonts w:ascii="Times New Roman" w:eastAsia="MS Mincho" w:hAnsi="Times New Roman"/>
          <w:color w:val="17365D"/>
          <w:kern w:val="2"/>
          <w:szCs w:val="24"/>
          <w:lang w:val="x-none" w:eastAsia="x-none"/>
        </w:rPr>
        <w:lastRenderedPageBreak/>
        <w:t xml:space="preserve">РАЗДЕЛ I. </w:t>
      </w:r>
      <w:bookmarkEnd w:id="1"/>
      <w:r>
        <w:rPr>
          <w:rFonts w:ascii="Times New Roman" w:eastAsia="MS Mincho" w:hAnsi="Times New Roman"/>
          <w:color w:val="17365D"/>
          <w:kern w:val="2"/>
          <w:szCs w:val="24"/>
          <w:lang w:eastAsia="x-none"/>
        </w:rPr>
        <w:t>ОБЩАЯ ЧАСТЬ</w:t>
      </w:r>
      <w:bookmarkEnd w:id="2"/>
      <w:bookmarkEnd w:id="3"/>
    </w:p>
    <w:p w:rsidR="007B640C" w:rsidRDefault="00E0754B">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4" w:name="_Toc54336087"/>
      <w:bookmarkStart w:id="5" w:name="_Toc222143531"/>
      <w:r>
        <w:rPr>
          <w:b/>
          <w:sz w:val="28"/>
          <w:lang w:eastAsia="x-none"/>
        </w:rPr>
        <w:t>Термины и определения</w:t>
      </w:r>
      <w:bookmarkEnd w:id="4"/>
      <w:bookmarkEnd w:id="5"/>
      <w:r>
        <w:rPr>
          <w:b/>
          <w:sz w:val="28"/>
          <w:lang w:eastAsia="x-none"/>
        </w:rPr>
        <w:tab/>
      </w:r>
    </w:p>
    <w:p w:rsidR="007B640C" w:rsidRDefault="00E0754B">
      <w:pPr>
        <w:ind w:firstLine="709"/>
        <w:jc w:val="both"/>
        <w:rPr>
          <w:b/>
        </w:rPr>
      </w:pPr>
      <w:r>
        <w:rPr>
          <w:b/>
        </w:rPr>
        <w:t xml:space="preserve">Документация о закупке (документация) </w:t>
      </w:r>
      <w:r>
        <w:t>– настоящая документация, содержащая установленные Положением о закупках сведения о ценовом тендере.</w:t>
      </w:r>
    </w:p>
    <w:p w:rsidR="007B640C" w:rsidRDefault="00E0754B">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0">
        <w:r>
          <w:rPr>
            <w:rStyle w:val="a4"/>
          </w:rPr>
          <w:t>www.zakupki.gov.ru</w:t>
        </w:r>
      </w:hyperlink>
      <w:r>
        <w:t>.</w:t>
      </w:r>
    </w:p>
    <w:p w:rsidR="007B640C" w:rsidRDefault="00E0754B">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7B640C" w:rsidRDefault="00E0754B">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7B640C" w:rsidRDefault="00E0754B">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1">
        <w:r>
          <w:rPr>
            <w:rStyle w:val="a4"/>
          </w:rPr>
          <w:t>Положении о закупках</w:t>
        </w:r>
      </w:hyperlink>
      <w:r>
        <w:t>.</w:t>
      </w:r>
    </w:p>
    <w:p w:rsidR="007B640C" w:rsidRDefault="00E0754B">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2">
        <w:r>
          <w:rPr>
            <w:rStyle w:val="a4"/>
          </w:rPr>
          <w:t>Положением о закупках</w:t>
        </w:r>
      </w:hyperlink>
      <w:r>
        <w:t xml:space="preserve"> сведения о ценовом тендере.</w:t>
      </w:r>
    </w:p>
    <w:p w:rsidR="007B640C" w:rsidRDefault="00E0754B">
      <w:pPr>
        <w:ind w:firstLine="709"/>
        <w:jc w:val="both"/>
      </w:pPr>
      <w:r>
        <w:rPr>
          <w:b/>
        </w:rPr>
        <w:t>Лот</w:t>
      </w:r>
      <w:r>
        <w:t xml:space="preserve"> – часть закупаемой продукции, явно обособленная в </w:t>
      </w:r>
      <w:r>
        <w:rPr>
          <w:bCs/>
        </w:rPr>
        <w:t>документации</w:t>
      </w:r>
      <w:r>
        <w:t>, на которую в рамках закупки подается отдельное предложение.</w:t>
      </w:r>
    </w:p>
    <w:p w:rsidR="007B640C" w:rsidRDefault="00E0754B">
      <w:pPr>
        <w:pStyle w:val="Times12"/>
        <w:overflowPunct/>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7B640C" w:rsidRDefault="00E0754B">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3">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7B640C" w:rsidRDefault="00666AA1">
      <w:pPr>
        <w:ind w:firstLine="709"/>
        <w:jc w:val="both"/>
      </w:pPr>
      <w:hyperlink r:id="rId14">
        <w:r w:rsidR="00E0754B">
          <w:rPr>
            <w:rStyle w:val="a4"/>
            <w:b/>
          </w:rPr>
          <w:t>Положение о закупках</w:t>
        </w:r>
      </w:hyperlink>
      <w:r w:rsidR="00E0754B">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5">
        <w:r w:rsidR="00E0754B">
          <w:rPr>
            <w:rStyle w:val="a4"/>
            <w:iCs/>
          </w:rPr>
          <w:t>https://www.company.rt.ru/</w:t>
        </w:r>
      </w:hyperlink>
      <w:r w:rsidR="00E0754B">
        <w:t>.</w:t>
      </w:r>
    </w:p>
    <w:p w:rsidR="007B640C" w:rsidRDefault="00E0754B">
      <w:pPr>
        <w:ind w:firstLine="709"/>
        <w:jc w:val="both"/>
        <w:rPr>
          <w:b/>
        </w:rPr>
      </w:pPr>
      <w:r>
        <w:rPr>
          <w:b/>
        </w:rPr>
        <w:t xml:space="preserve">Продукция </w:t>
      </w:r>
      <w:r>
        <w:t>- товары, работы, услуги, приобретаемые Заказчиком на возмездной основе.</w:t>
      </w:r>
    </w:p>
    <w:p w:rsidR="007B640C" w:rsidRDefault="00E0754B">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7B640C" w:rsidRDefault="00E0754B">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 xml:space="preserve">«О развитии малого и среднего предпринимательства в Российской Федерации», к малым предприятиям, в том числе к </w:t>
      </w:r>
      <w:proofErr w:type="spellStart"/>
      <w:r>
        <w:t>микропредприятиям</w:t>
      </w:r>
      <w:proofErr w:type="spellEnd"/>
      <w:r>
        <w:t>, и средним предприятиям, сведения о которых внесены в единый реестр субъектов малого и среднего предпринимательства.</w:t>
      </w:r>
    </w:p>
    <w:p w:rsidR="007B640C" w:rsidRDefault="00E0754B">
      <w:pPr>
        <w:ind w:firstLine="709"/>
        <w:jc w:val="both"/>
      </w:pPr>
      <w:r>
        <w:rPr>
          <w:b/>
        </w:rPr>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w:t>
      </w:r>
      <w:r>
        <w:lastRenderedPageBreak/>
        <w:t xml:space="preserve">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7B640C" w:rsidRDefault="00E0754B">
      <w:pPr>
        <w:ind w:firstLine="709"/>
        <w:jc w:val="both"/>
        <w:rPr>
          <w:b/>
        </w:rPr>
      </w:pPr>
      <w:r>
        <w:rPr>
          <w:b/>
        </w:rPr>
        <w:t>Ценовой тендер</w:t>
      </w:r>
      <w:r>
        <w:t xml:space="preserve"> – способ неконкурентной закупки, проведение которой регламентируется </w:t>
      </w:r>
      <w:hyperlink r:id="rId16">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7B640C" w:rsidRDefault="00E0754B">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w:t>
      </w:r>
      <w:r>
        <w:rPr>
          <w:bCs/>
        </w:rPr>
        <w:t>документации</w:t>
      </w:r>
      <w:r>
        <w:t>.</w:t>
      </w:r>
    </w:p>
    <w:p w:rsidR="007B640C" w:rsidRDefault="00E0754B">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7B640C" w:rsidRDefault="00E0754B">
      <w:pPr>
        <w:pStyle w:val="rvps9"/>
        <w:ind w:firstLine="709"/>
      </w:pPr>
      <w:r>
        <w:tab/>
      </w:r>
    </w:p>
    <w:p w:rsidR="007B640C" w:rsidRDefault="00E0754B">
      <w:pPr>
        <w:ind w:firstLine="709"/>
        <w:jc w:val="both"/>
      </w:pPr>
      <w:r>
        <w:t xml:space="preserve">В настоящей </w:t>
      </w:r>
      <w:r>
        <w:rPr>
          <w:bCs/>
        </w:rPr>
        <w:t>документации</w:t>
      </w:r>
      <w:r>
        <w:t xml:space="preserve"> применяются следующие сокращения:</w:t>
      </w:r>
    </w:p>
    <w:p w:rsidR="007B640C" w:rsidRDefault="00E0754B">
      <w:pPr>
        <w:ind w:firstLine="709"/>
        <w:jc w:val="both"/>
      </w:pPr>
      <w:r>
        <w:rPr>
          <w:b/>
        </w:rPr>
        <w:t>ГК РФ</w:t>
      </w:r>
      <w:r>
        <w:t xml:space="preserve"> – Гражданский кодекс РФ. </w:t>
      </w:r>
    </w:p>
    <w:p w:rsidR="007B640C" w:rsidRDefault="00E0754B">
      <w:pPr>
        <w:ind w:firstLine="709"/>
        <w:jc w:val="both"/>
      </w:pPr>
      <w:r>
        <w:rPr>
          <w:b/>
        </w:rPr>
        <w:t>ЕИС</w:t>
      </w:r>
      <w:r>
        <w:t xml:space="preserve"> – Единая информационная система.</w:t>
      </w:r>
    </w:p>
    <w:p w:rsidR="007B640C" w:rsidRDefault="00E0754B">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7B640C" w:rsidRDefault="00E0754B">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7B640C" w:rsidRDefault="00E0754B">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7B640C" w:rsidRDefault="00E0754B">
      <w:pPr>
        <w:ind w:firstLine="709"/>
        <w:jc w:val="both"/>
      </w:pPr>
      <w:r>
        <w:rPr>
          <w:b/>
        </w:rPr>
        <w:t>НДС</w:t>
      </w:r>
      <w:r>
        <w:t xml:space="preserve"> – налог на добавленную стоимость в соответствии с главой 21 Налогового кодекса РФ.</w:t>
      </w:r>
    </w:p>
    <w:p w:rsidR="007B640C" w:rsidRDefault="00E0754B">
      <w:pPr>
        <w:ind w:firstLine="709"/>
        <w:jc w:val="both"/>
        <w:rPr>
          <w:b/>
        </w:rPr>
      </w:pPr>
      <w:r>
        <w:rPr>
          <w:b/>
        </w:rPr>
        <w:t xml:space="preserve">НМЦ, </w:t>
      </w:r>
      <w:proofErr w:type="spellStart"/>
      <w:r>
        <w:rPr>
          <w:b/>
        </w:rPr>
        <w:t>НМЦед</w:t>
      </w:r>
      <w:proofErr w:type="spellEnd"/>
      <w:r>
        <w:rPr>
          <w:b/>
        </w:rPr>
        <w:t xml:space="preserve"> </w:t>
      </w:r>
      <w:r>
        <w:t>– начальная (максимальная) цена, начальная (максимальная) цена единицы продукции.</w:t>
      </w:r>
    </w:p>
    <w:p w:rsidR="007B640C" w:rsidRDefault="00E0754B">
      <w:pPr>
        <w:ind w:firstLine="709"/>
        <w:jc w:val="both"/>
      </w:pPr>
      <w:r>
        <w:rPr>
          <w:b/>
        </w:rPr>
        <w:t>Положение о закупках</w:t>
      </w:r>
      <w:r>
        <w:t xml:space="preserve"> – Положение о закупках товаров, работ, услуг ПАО «Ростелеком».</w:t>
      </w:r>
    </w:p>
    <w:p w:rsidR="007B640C" w:rsidRDefault="00E0754B">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7B640C" w:rsidRDefault="00E0754B">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7B640C" w:rsidRDefault="00E0754B">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7B640C" w:rsidRDefault="00E0754B">
      <w:pPr>
        <w:ind w:firstLine="709"/>
        <w:jc w:val="both"/>
      </w:pPr>
      <w:r>
        <w:rPr>
          <w:b/>
        </w:rPr>
        <w:t>РФ</w:t>
      </w:r>
      <w:r>
        <w:t xml:space="preserve"> – Российская Федерация.</w:t>
      </w:r>
    </w:p>
    <w:p w:rsidR="007B640C" w:rsidRDefault="00E0754B">
      <w:pPr>
        <w:ind w:firstLine="709"/>
        <w:jc w:val="both"/>
      </w:pPr>
      <w:r>
        <w:rPr>
          <w:b/>
        </w:rPr>
        <w:t>ЭТП</w:t>
      </w:r>
      <w:r>
        <w:t xml:space="preserve"> – электронная торговая площадка.</w:t>
      </w:r>
    </w:p>
    <w:p w:rsidR="007B640C" w:rsidRDefault="00E0754B">
      <w:pPr>
        <w:ind w:firstLine="709"/>
        <w:jc w:val="both"/>
      </w:pPr>
      <w:r>
        <w:rPr>
          <w:b/>
        </w:rPr>
        <w:t>ЭП</w:t>
      </w:r>
      <w:r>
        <w:t xml:space="preserve"> – электронная подпись.</w:t>
      </w:r>
    </w:p>
    <w:p w:rsidR="007B640C" w:rsidRDefault="007B640C">
      <w:pPr>
        <w:pStyle w:val="rvps9"/>
        <w:ind w:firstLine="567"/>
      </w:pPr>
    </w:p>
    <w:p w:rsidR="007B640C" w:rsidRDefault="007B640C">
      <w:pPr>
        <w:pStyle w:val="rvps9"/>
        <w:ind w:firstLine="567"/>
      </w:pPr>
    </w:p>
    <w:p w:rsidR="007B640C" w:rsidRDefault="007B640C">
      <w:pPr>
        <w:pStyle w:val="rvps9"/>
        <w:ind w:firstLine="567"/>
      </w:pPr>
    </w:p>
    <w:p w:rsidR="007B640C" w:rsidRDefault="007B640C">
      <w:pPr>
        <w:pStyle w:val="rvps9"/>
        <w:ind w:firstLine="567"/>
      </w:pPr>
    </w:p>
    <w:p w:rsidR="007B640C" w:rsidRDefault="007B640C">
      <w:pPr>
        <w:pStyle w:val="rvps9"/>
        <w:ind w:firstLine="567"/>
      </w:pPr>
    </w:p>
    <w:p w:rsidR="007B640C" w:rsidRDefault="007B640C">
      <w:pPr>
        <w:pStyle w:val="rvps9"/>
        <w:ind w:firstLine="567"/>
        <w:jc w:val="right"/>
        <w:rPr>
          <w:i/>
          <w:color w:val="BFBFBF"/>
          <w:sz w:val="12"/>
          <w:szCs w:val="12"/>
        </w:rPr>
      </w:pPr>
    </w:p>
    <w:p w:rsidR="007B640C" w:rsidRDefault="007B640C">
      <w:pPr>
        <w:pStyle w:val="rvps9"/>
        <w:rPr>
          <w:i/>
          <w:color w:val="BFBFBF"/>
          <w:sz w:val="12"/>
          <w:szCs w:val="12"/>
        </w:rPr>
      </w:pPr>
    </w:p>
    <w:p w:rsidR="007B640C" w:rsidRDefault="007B640C">
      <w:pPr>
        <w:pStyle w:val="rvps9"/>
        <w:ind w:firstLine="567"/>
        <w:jc w:val="right"/>
        <w:rPr>
          <w:i/>
          <w:color w:val="BFBFBF"/>
          <w:sz w:val="12"/>
          <w:szCs w:val="12"/>
        </w:rPr>
        <w:sectPr w:rsidR="007B640C">
          <w:headerReference w:type="even" r:id="rId17"/>
          <w:headerReference w:type="default" r:id="rId18"/>
          <w:headerReference w:type="first" r:id="rId19"/>
          <w:pgSz w:w="11906" w:h="16838"/>
          <w:pgMar w:top="851" w:right="567" w:bottom="567" w:left="1134" w:header="720" w:footer="0" w:gutter="0"/>
          <w:cols w:space="720"/>
          <w:formProt w:val="0"/>
          <w:titlePg/>
          <w:docGrid w:linePitch="100"/>
        </w:sectPr>
      </w:pPr>
    </w:p>
    <w:p w:rsidR="007B640C" w:rsidRDefault="00E0754B">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 w:name="_РАЗДЕЛ_II._СВЕДЕНИЯ"/>
      <w:bookmarkStart w:id="7" w:name="_РАЗДЕЛ_II._ИНФОРМАЦИОННАЯ"/>
      <w:bookmarkStart w:id="8" w:name="_Toc37260737"/>
      <w:bookmarkStart w:id="9" w:name="_Toc54336088"/>
      <w:bookmarkStart w:id="10" w:name="_Toc222143532"/>
      <w:bookmarkEnd w:id="6"/>
      <w:bookmarkEnd w:id="7"/>
      <w:r>
        <w:rPr>
          <w:b/>
          <w:sz w:val="28"/>
          <w:lang w:eastAsia="x-none"/>
        </w:rPr>
        <w:lastRenderedPageBreak/>
        <w:t>ОБЩИЕ ПОЛОЖЕНИЯ</w:t>
      </w:r>
      <w:bookmarkEnd w:id="8"/>
      <w:bookmarkEnd w:id="9"/>
      <w:bookmarkEnd w:id="10"/>
    </w:p>
    <w:p w:rsidR="007B640C" w:rsidRDefault="00E0754B">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1" w:name="_Toc464639996"/>
      <w:bookmarkStart w:id="12" w:name="_Toc54336089"/>
      <w:bookmarkStart w:id="13" w:name="_Toc222143533"/>
      <w:bookmarkStart w:id="14" w:name="_Ref126000848"/>
      <w:r>
        <w:rPr>
          <w:b/>
          <w:lang w:eastAsia="x-none"/>
        </w:rPr>
        <w:t>Предмет</w:t>
      </w:r>
      <w:r>
        <w:rPr>
          <w:b/>
          <w:lang w:val="x-none" w:eastAsia="x-none"/>
        </w:rPr>
        <w:t xml:space="preserve"> </w:t>
      </w:r>
      <w:bookmarkEnd w:id="11"/>
      <w:r>
        <w:rPr>
          <w:b/>
          <w:lang w:eastAsia="x-none"/>
        </w:rPr>
        <w:t>закупки</w:t>
      </w:r>
      <w:bookmarkEnd w:id="12"/>
      <w:bookmarkEnd w:id="13"/>
    </w:p>
    <w:p w:rsidR="007B640C" w:rsidRDefault="00E0754B">
      <w:pPr>
        <w:numPr>
          <w:ilvl w:val="2"/>
          <w:numId w:val="2"/>
        </w:numPr>
        <w:tabs>
          <w:tab w:val="left" w:pos="960"/>
        </w:tabs>
        <w:overflowPunct w:val="0"/>
        <w:ind w:left="0" w:firstLine="709"/>
        <w:jc w:val="both"/>
        <w:rPr>
          <w:bCs/>
        </w:rPr>
      </w:pPr>
      <w:bookmarkStart w:id="15" w:name="_Ref57202175"/>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5"/>
    </w:p>
    <w:p w:rsidR="007B640C" w:rsidRDefault="00E0754B">
      <w:pPr>
        <w:numPr>
          <w:ilvl w:val="2"/>
          <w:numId w:val="2"/>
        </w:numPr>
        <w:tabs>
          <w:tab w:val="left" w:pos="960"/>
        </w:tabs>
        <w:overflowPunct w:val="0"/>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7B640C" w:rsidRDefault="00E0754B">
      <w:pPr>
        <w:numPr>
          <w:ilvl w:val="2"/>
          <w:numId w:val="2"/>
        </w:numPr>
        <w:tabs>
          <w:tab w:val="left" w:pos="960"/>
        </w:tabs>
        <w:overflowPunct w:val="0"/>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7B640C" w:rsidRDefault="00E0754B">
      <w:pPr>
        <w:numPr>
          <w:ilvl w:val="2"/>
          <w:numId w:val="2"/>
        </w:numPr>
        <w:tabs>
          <w:tab w:val="left" w:pos="960"/>
        </w:tabs>
        <w:overflowPunct w:val="0"/>
        <w:ind w:left="0" w:firstLine="709"/>
        <w:jc w:val="both"/>
        <w:rPr>
          <w:bCs/>
        </w:rPr>
      </w:pPr>
      <w:bookmarkStart w:id="16" w:name="_Ref57201783"/>
      <w:bookmarkStart w:id="17" w:name="_Ref57203266"/>
      <w:bookmarkStart w:id="18" w:name="_Ref57202180"/>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документации</w:t>
      </w:r>
      <w:r>
        <w:rPr>
          <w:bCs/>
        </w:rPr>
        <w:t>.</w:t>
      </w:r>
      <w:bookmarkEnd w:id="16"/>
      <w:bookmarkEnd w:id="17"/>
    </w:p>
    <w:p w:rsidR="007B640C" w:rsidRDefault="00E0754B">
      <w:pPr>
        <w:numPr>
          <w:ilvl w:val="2"/>
          <w:numId w:val="2"/>
        </w:numPr>
        <w:tabs>
          <w:tab w:val="left" w:pos="960"/>
        </w:tabs>
        <w:overflowPunct w:val="0"/>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r>
        <w:t>документации</w:t>
      </w:r>
      <w:r>
        <w:rPr>
          <w:bCs/>
        </w:rPr>
        <w:t>.</w:t>
      </w:r>
      <w:bookmarkEnd w:id="18"/>
    </w:p>
    <w:p w:rsidR="007B640C" w:rsidRDefault="00E0754B">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19" w:name="_Toc54336090"/>
      <w:bookmarkStart w:id="20" w:name="_Toc19698398"/>
      <w:bookmarkStart w:id="21" w:name="_Toc37260738"/>
      <w:bookmarkStart w:id="22" w:name="_Toc222143534"/>
      <w:r>
        <w:rPr>
          <w:b/>
        </w:rPr>
        <w:t>Правовая основа закупки</w:t>
      </w:r>
      <w:bookmarkEnd w:id="19"/>
      <w:bookmarkEnd w:id="20"/>
      <w:bookmarkEnd w:id="21"/>
      <w:bookmarkEnd w:id="22"/>
    </w:p>
    <w:p w:rsidR="007B640C" w:rsidRDefault="00E0754B">
      <w:pPr>
        <w:numPr>
          <w:ilvl w:val="2"/>
          <w:numId w:val="2"/>
        </w:numPr>
        <w:tabs>
          <w:tab w:val="left" w:pos="960"/>
        </w:tabs>
        <w:overflowPunct w:val="0"/>
        <w:ind w:left="0" w:firstLine="709"/>
        <w:jc w:val="both"/>
        <w:rPr>
          <w:bCs/>
        </w:rPr>
      </w:pPr>
      <w:r>
        <w:rPr>
          <w:bCs/>
        </w:rPr>
        <w:t xml:space="preserve">Настоящая </w:t>
      </w:r>
      <w:r>
        <w:t>документация</w:t>
      </w:r>
      <w:r>
        <w:rPr>
          <w:bCs/>
        </w:rPr>
        <w:t xml:space="preserve">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0">
        <w:r>
          <w:rPr>
            <w:rStyle w:val="a4"/>
          </w:rPr>
          <w:t>Положением о закупках</w:t>
        </w:r>
      </w:hyperlink>
      <w:r>
        <w:rPr>
          <w:bCs/>
        </w:rPr>
        <w:t>.</w:t>
      </w:r>
      <w:bookmarkEnd w:id="14"/>
    </w:p>
    <w:p w:rsidR="007B640C" w:rsidRDefault="00E0754B">
      <w:pPr>
        <w:numPr>
          <w:ilvl w:val="2"/>
          <w:numId w:val="2"/>
        </w:numPr>
        <w:tabs>
          <w:tab w:val="left" w:pos="960"/>
        </w:tabs>
        <w:overflowPunct w:val="0"/>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7B640C" w:rsidRDefault="007B640C">
      <w:pPr>
        <w:pStyle w:val="rvps9"/>
        <w:rPr>
          <w:i/>
          <w:color w:val="BFBFBF"/>
          <w:sz w:val="12"/>
          <w:szCs w:val="12"/>
        </w:rPr>
      </w:pPr>
    </w:p>
    <w:p w:rsidR="007B640C" w:rsidRDefault="00E0754B">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222143535"/>
      <w:bookmarkStart w:id="27" w:name="_Toc23149534"/>
      <w:r>
        <w:rPr>
          <w:b/>
        </w:rPr>
        <w:t xml:space="preserve">Информационное обеспечение </w:t>
      </w:r>
      <w:bookmarkEnd w:id="23"/>
      <w:bookmarkEnd w:id="24"/>
      <w:r>
        <w:rPr>
          <w:b/>
        </w:rPr>
        <w:t>закупки</w:t>
      </w:r>
      <w:bookmarkEnd w:id="25"/>
      <w:bookmarkEnd w:id="26"/>
    </w:p>
    <w:p w:rsidR="007B640C" w:rsidRDefault="00E0754B">
      <w:pPr>
        <w:numPr>
          <w:ilvl w:val="2"/>
          <w:numId w:val="22"/>
        </w:numPr>
        <w:tabs>
          <w:tab w:val="left" w:pos="1276"/>
        </w:tabs>
        <w:overflowPunct w:val="0"/>
        <w:ind w:left="0" w:firstLine="709"/>
        <w:jc w:val="both"/>
        <w:rPr>
          <w:bCs/>
        </w:rPr>
      </w:pPr>
      <w:bookmarkStart w:id="28" w:name="_Toc30595394"/>
      <w:r>
        <w:rPr>
          <w:bCs/>
        </w:rPr>
        <w:t>Информация и документы по данной закупке публикуются на ЭТП и на сайте Заказчика (</w:t>
      </w:r>
      <w:hyperlink r:id="rId21">
        <w:r>
          <w:rPr>
            <w:rStyle w:val="a4"/>
            <w:bCs/>
          </w:rPr>
          <w:t>https://zakupki.rostelecom.ru/</w:t>
        </w:r>
      </w:hyperlink>
      <w:r>
        <w:rPr>
          <w:bCs/>
        </w:rPr>
        <w:t>). Официальным источником информации о ходе и результатах закупки является ЭТП.</w:t>
      </w:r>
      <w:bookmarkEnd w:id="28"/>
    </w:p>
    <w:p w:rsidR="007B640C" w:rsidRDefault="00E0754B">
      <w:pPr>
        <w:numPr>
          <w:ilvl w:val="2"/>
          <w:numId w:val="2"/>
        </w:numPr>
        <w:tabs>
          <w:tab w:val="left" w:pos="960"/>
        </w:tabs>
        <w:overflowPunct w:val="0"/>
        <w:ind w:left="0" w:firstLine="709"/>
        <w:jc w:val="both"/>
        <w:rPr>
          <w:bCs/>
        </w:rPr>
      </w:pPr>
      <w:bookmarkStart w:id="29"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29"/>
    </w:p>
    <w:p w:rsidR="007B640C" w:rsidRDefault="00E0754B">
      <w:pPr>
        <w:numPr>
          <w:ilvl w:val="2"/>
          <w:numId w:val="2"/>
        </w:numPr>
        <w:tabs>
          <w:tab w:val="left" w:pos="960"/>
        </w:tabs>
        <w:overflowPunct w:val="0"/>
        <w:ind w:left="0" w:firstLine="709"/>
        <w:jc w:val="both"/>
        <w:rPr>
          <w:bCs/>
        </w:rPr>
      </w:pPr>
      <w:bookmarkStart w:id="30" w:name="_Toc30595401"/>
      <w:bookmarkStart w:id="31" w:name="_Toc30595403"/>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0"/>
      <w:bookmarkEnd w:id="31"/>
    </w:p>
    <w:p w:rsidR="007B640C" w:rsidRDefault="00E0754B">
      <w:pPr>
        <w:numPr>
          <w:ilvl w:val="2"/>
          <w:numId w:val="2"/>
        </w:numPr>
        <w:tabs>
          <w:tab w:val="left" w:pos="960"/>
        </w:tabs>
        <w:overflowPunct w:val="0"/>
        <w:ind w:left="0" w:firstLine="709"/>
        <w:jc w:val="both"/>
        <w:rPr>
          <w:bCs/>
        </w:rPr>
      </w:pPr>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p>
    <w:p w:rsidR="007B640C" w:rsidRDefault="00E0754B">
      <w:pPr>
        <w:numPr>
          <w:ilvl w:val="2"/>
          <w:numId w:val="2"/>
        </w:numPr>
        <w:tabs>
          <w:tab w:val="left" w:pos="960"/>
        </w:tabs>
        <w:overflowPunct w:val="0"/>
        <w:ind w:left="0" w:firstLine="709"/>
        <w:jc w:val="both"/>
        <w:rPr>
          <w:bCs/>
        </w:rPr>
      </w:pPr>
      <w:bookmarkStart w:id="32"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2"/>
    </w:p>
    <w:p w:rsidR="007B640C" w:rsidRDefault="00E0754B">
      <w:pPr>
        <w:numPr>
          <w:ilvl w:val="2"/>
          <w:numId w:val="2"/>
        </w:numPr>
        <w:tabs>
          <w:tab w:val="left" w:pos="960"/>
        </w:tabs>
        <w:overflowPunct w:val="0"/>
        <w:ind w:left="0" w:firstLine="709"/>
        <w:jc w:val="both"/>
        <w:rPr>
          <w:bCs/>
        </w:rPr>
      </w:pPr>
      <w:bookmarkStart w:id="33" w:name="_Toc30595405"/>
      <w:r>
        <w:rPr>
          <w:bCs/>
        </w:rPr>
        <w:lastRenderedPageBreak/>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3"/>
    </w:p>
    <w:p w:rsidR="007B640C" w:rsidRDefault="007B640C">
      <w:pPr>
        <w:overflowPunct w:val="0"/>
        <w:ind w:left="709"/>
        <w:jc w:val="both"/>
        <w:rPr>
          <w:bCs/>
        </w:rPr>
      </w:pPr>
    </w:p>
    <w:p w:rsidR="007B640C" w:rsidRDefault="00E0754B">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4" w:name="_Ref441222309"/>
      <w:bookmarkStart w:id="35" w:name="_Toc54336092"/>
      <w:bookmarkStart w:id="36" w:name="_Toc222143536"/>
      <w:bookmarkStart w:id="37" w:name="_Toc521347980"/>
      <w:bookmarkStart w:id="38" w:name="_Toc19698400"/>
      <w:bookmarkStart w:id="39" w:name="_Toc37260743"/>
      <w:bookmarkEnd w:id="34"/>
      <w:r>
        <w:rPr>
          <w:b/>
          <w:sz w:val="28"/>
          <w:lang w:eastAsia="x-none"/>
        </w:rPr>
        <w:t>ТРЕБОВАНИЯ К УЧАСТНИКУ, А ТАКЖЕ К ДОКУМЕНТАМ, ПОДТВЕРЖДАЮЩИМ ДАННЫЕ ТРЕБОВАНИЯ</w:t>
      </w:r>
      <w:bookmarkEnd w:id="35"/>
      <w:bookmarkEnd w:id="36"/>
    </w:p>
    <w:p w:rsidR="007B640C" w:rsidRDefault="00E0754B">
      <w:pPr>
        <w:pStyle w:val="aff"/>
        <w:keepNext/>
        <w:numPr>
          <w:ilvl w:val="1"/>
          <w:numId w:val="2"/>
        </w:numPr>
        <w:tabs>
          <w:tab w:val="left" w:pos="1069"/>
        </w:tabs>
        <w:spacing w:beforeAutospacing="0" w:afterAutospacing="0"/>
        <w:ind w:left="1069"/>
        <w:jc w:val="both"/>
        <w:outlineLvl w:val="1"/>
        <w:rPr>
          <w:b/>
        </w:rPr>
      </w:pPr>
      <w:r>
        <w:rPr>
          <w:b/>
        </w:rPr>
        <w:t xml:space="preserve"> </w:t>
      </w:r>
      <w:bookmarkStart w:id="40" w:name="_Toc54336093"/>
      <w:bookmarkStart w:id="41" w:name="_Toc222143537"/>
      <w:r>
        <w:rPr>
          <w:b/>
        </w:rPr>
        <w:t>Участ</w:t>
      </w:r>
      <w:bookmarkEnd w:id="37"/>
      <w:bookmarkEnd w:id="38"/>
      <w:bookmarkEnd w:id="39"/>
      <w:bookmarkEnd w:id="40"/>
      <w:r>
        <w:rPr>
          <w:b/>
        </w:rPr>
        <w:t>ие в закупке</w:t>
      </w:r>
      <w:bookmarkEnd w:id="41"/>
    </w:p>
    <w:p w:rsidR="007B640C" w:rsidRDefault="00E0754B">
      <w:pPr>
        <w:numPr>
          <w:ilvl w:val="2"/>
          <w:numId w:val="2"/>
        </w:numPr>
        <w:tabs>
          <w:tab w:val="left" w:pos="960"/>
        </w:tabs>
        <w:overflowPunct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7B640C" w:rsidRDefault="00E0754B">
      <w:pPr>
        <w:numPr>
          <w:ilvl w:val="2"/>
          <w:numId w:val="2"/>
        </w:numPr>
        <w:tabs>
          <w:tab w:val="left" w:pos="960"/>
        </w:tabs>
        <w:overflowPunct w:val="0"/>
        <w:ind w:left="0" w:firstLine="709"/>
        <w:jc w:val="both"/>
        <w:rPr>
          <w:bCs/>
        </w:rPr>
      </w:pPr>
      <w:bookmarkStart w:id="45"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5"/>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r>
        <w:rPr>
          <w:b/>
        </w:rPr>
        <w:t xml:space="preserve"> </w:t>
      </w:r>
      <w:bookmarkStart w:id="46" w:name="_Toc54336094"/>
      <w:bookmarkStart w:id="47" w:name="_Ref55316993"/>
      <w:bookmarkStart w:id="48" w:name="_Toc222143538"/>
      <w:r>
        <w:rPr>
          <w:b/>
        </w:rPr>
        <w:t>Требования к участнику, а также к документам, подтверждающим данные требования</w:t>
      </w:r>
      <w:bookmarkEnd w:id="42"/>
      <w:bookmarkEnd w:id="43"/>
      <w:bookmarkEnd w:id="44"/>
      <w:bookmarkEnd w:id="46"/>
      <w:bookmarkEnd w:id="47"/>
      <w:bookmarkEnd w:id="48"/>
    </w:p>
    <w:p w:rsidR="007B640C" w:rsidRDefault="00E0754B">
      <w:pPr>
        <w:numPr>
          <w:ilvl w:val="2"/>
          <w:numId w:val="2"/>
        </w:numPr>
        <w:tabs>
          <w:tab w:val="left" w:pos="960"/>
        </w:tabs>
        <w:overflowPunct w:val="0"/>
        <w:ind w:left="0" w:firstLine="709"/>
        <w:jc w:val="both"/>
        <w:rPr>
          <w:bCs/>
        </w:rPr>
      </w:pPr>
      <w:bookmarkStart w:id="49" w:name="_Ref55289922"/>
      <w:bookmarkStart w:id="50" w:name="_Ref57202275"/>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49"/>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0"/>
    </w:p>
    <w:p w:rsidR="007B640C" w:rsidRDefault="00E0754B">
      <w:pPr>
        <w:numPr>
          <w:ilvl w:val="2"/>
          <w:numId w:val="2"/>
        </w:numPr>
        <w:tabs>
          <w:tab w:val="left" w:pos="960"/>
        </w:tabs>
        <w:overflowPunct w:val="0"/>
        <w:ind w:left="0" w:firstLine="709"/>
        <w:jc w:val="both"/>
        <w:rPr>
          <w:bCs/>
        </w:rPr>
      </w:pPr>
      <w:bookmarkStart w:id="51" w:name="_Ref57202289"/>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1"/>
    </w:p>
    <w:p w:rsidR="007B640C" w:rsidRDefault="00E0754B">
      <w:pPr>
        <w:numPr>
          <w:ilvl w:val="2"/>
          <w:numId w:val="2"/>
        </w:numPr>
        <w:tabs>
          <w:tab w:val="left" w:pos="960"/>
        </w:tabs>
        <w:overflowPunct w:val="0"/>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7B640C" w:rsidRDefault="00E0754B">
      <w:pPr>
        <w:numPr>
          <w:ilvl w:val="2"/>
          <w:numId w:val="2"/>
        </w:numPr>
        <w:tabs>
          <w:tab w:val="left" w:pos="960"/>
        </w:tabs>
        <w:overflowPunct w:val="0"/>
        <w:ind w:left="0" w:firstLine="709"/>
        <w:jc w:val="both"/>
        <w:rPr>
          <w:bCs/>
        </w:rPr>
      </w:pPr>
      <w:bookmarkStart w:id="52"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документацией, в составе </w:t>
      </w:r>
      <w:r>
        <w:t>заявки предоставляется соглашение таких лиц, в котором в частности должны быть определены следующие условия:</w:t>
      </w:r>
      <w:bookmarkEnd w:id="52"/>
    </w:p>
    <w:p w:rsidR="007B640C" w:rsidRDefault="00E0754B">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7B640C" w:rsidRDefault="00E0754B">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2">
        <w:r>
          <w:rPr>
            <w:rStyle w:val="a4"/>
          </w:rPr>
          <w:t>Положением о закупках</w:t>
        </w:r>
      </w:hyperlink>
      <w:r>
        <w:rPr>
          <w:rStyle w:val="a4"/>
        </w:rPr>
        <w:t xml:space="preserve"> </w:t>
      </w:r>
      <w:r>
        <w:t xml:space="preserve">и </w:t>
      </w:r>
      <w:r>
        <w:rPr>
          <w:bCs/>
        </w:rPr>
        <w:t>документацией</w:t>
      </w:r>
      <w:r>
        <w:t>;</w:t>
      </w:r>
    </w:p>
    <w:p w:rsidR="007B640C" w:rsidRDefault="00E0754B">
      <w:pPr>
        <w:ind w:firstLine="709"/>
        <w:jc w:val="both"/>
        <w:rPr>
          <w:iCs/>
        </w:rPr>
      </w:pPr>
      <w:r>
        <w:t xml:space="preserve">в) </w:t>
      </w:r>
      <w:r>
        <w:rPr>
          <w:iCs/>
        </w:rPr>
        <w:t xml:space="preserve">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w:t>
      </w:r>
      <w:proofErr w:type="spellStart"/>
      <w:r>
        <w:rPr>
          <w:iCs/>
        </w:rPr>
        <w:t>субисполнителей</w:t>
      </w:r>
      <w:proofErr w:type="spellEnd"/>
      <w:r>
        <w:rPr>
          <w:iCs/>
        </w:rPr>
        <w:t xml:space="preserve"> по договору (договорам), заключённому по результатам процедуры закупки.</w:t>
      </w:r>
    </w:p>
    <w:p w:rsidR="007B640C" w:rsidRDefault="00E0754B">
      <w:pPr>
        <w:numPr>
          <w:ilvl w:val="2"/>
          <w:numId w:val="2"/>
        </w:numPr>
        <w:tabs>
          <w:tab w:val="left" w:pos="960"/>
        </w:tabs>
        <w:overflowPunct w:val="0"/>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53" w:name="_Toc37260740"/>
      <w:bookmarkStart w:id="54" w:name="_Toc54336095"/>
      <w:bookmarkStart w:id="55" w:name="_Toc222143539"/>
      <w:r>
        <w:rPr>
          <w:b/>
        </w:rPr>
        <w:lastRenderedPageBreak/>
        <w:t>Предоставление национального режима при осуществлении закупки</w:t>
      </w:r>
      <w:bookmarkEnd w:id="53"/>
      <w:bookmarkEnd w:id="54"/>
      <w:bookmarkEnd w:id="55"/>
    </w:p>
    <w:p w:rsidR="007B640C" w:rsidRDefault="00E0754B">
      <w:pPr>
        <w:numPr>
          <w:ilvl w:val="2"/>
          <w:numId w:val="2"/>
        </w:numPr>
        <w:tabs>
          <w:tab w:val="left" w:pos="960"/>
        </w:tabs>
        <w:overflowPunct w:val="0"/>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7B640C" w:rsidRDefault="00E0754B">
      <w:pPr>
        <w:numPr>
          <w:ilvl w:val="2"/>
          <w:numId w:val="2"/>
        </w:numPr>
        <w:tabs>
          <w:tab w:val="left" w:pos="960"/>
        </w:tabs>
        <w:overflowPunct w:val="0"/>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B640C" w:rsidRDefault="00E0754B">
      <w:pPr>
        <w:numPr>
          <w:ilvl w:val="2"/>
          <w:numId w:val="2"/>
        </w:numPr>
        <w:tabs>
          <w:tab w:val="left" w:pos="960"/>
        </w:tabs>
        <w:overflowPunct w:val="0"/>
        <w:ind w:left="0" w:firstLine="709"/>
        <w:jc w:val="both"/>
        <w:rPr>
          <w:bCs/>
        </w:rPr>
      </w:pPr>
      <w:bookmarkStart w:id="56"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_Ref184051939 \n \n \h </w:instrText>
      </w:r>
      <w:r>
        <w:rPr>
          <w:bCs/>
        </w:rPr>
      </w:r>
      <w:r>
        <w:rPr>
          <w:bCs/>
        </w:rPr>
        <w:fldChar w:fldCharType="separate"/>
      </w:r>
      <w:r>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56"/>
    </w:p>
    <w:p w:rsidR="007B640C" w:rsidRDefault="00E0754B">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B640C" w:rsidRDefault="00E0754B">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B640C" w:rsidRDefault="00E0754B">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B640C" w:rsidRDefault="00E0754B">
      <w:pPr>
        <w:numPr>
          <w:ilvl w:val="2"/>
          <w:numId w:val="2"/>
        </w:numPr>
        <w:tabs>
          <w:tab w:val="left" w:pos="960"/>
        </w:tabs>
        <w:overflowPunct w:val="0"/>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_Ref184051939 \n \n \h </w:instrText>
      </w:r>
      <w:r>
        <w:rPr>
          <w:bCs/>
        </w:rPr>
      </w:r>
      <w:r>
        <w:rPr>
          <w:bCs/>
        </w:rPr>
        <w:fldChar w:fldCharType="separate"/>
      </w:r>
      <w:r>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7B640C" w:rsidRDefault="00E0754B">
      <w:pPr>
        <w:numPr>
          <w:ilvl w:val="2"/>
          <w:numId w:val="2"/>
        </w:numPr>
        <w:tabs>
          <w:tab w:val="left" w:pos="960"/>
        </w:tabs>
        <w:overflowPunct w:val="0"/>
        <w:ind w:left="0" w:firstLine="709"/>
        <w:jc w:val="both"/>
        <w:rPr>
          <w:bCs/>
        </w:rPr>
      </w:pPr>
      <w:bookmarkStart w:id="57" w:name="_Ref186113696"/>
      <w:r>
        <w:t>При осуществлении закупки товара:</w:t>
      </w:r>
      <w:bookmarkEnd w:id="57"/>
    </w:p>
    <w:p w:rsidR="007B640C" w:rsidRDefault="00E0754B">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w:t>
      </w:r>
      <w:proofErr w:type="spellStart"/>
      <w:r>
        <w:t>пп</w:t>
      </w:r>
      <w:proofErr w:type="spellEnd"/>
      <w:r>
        <w:t xml:space="preserve">. а)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запрет, не допускаются:</w:t>
      </w:r>
    </w:p>
    <w:p w:rsidR="007B640C" w:rsidRDefault="00E0754B">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7B640C" w:rsidRDefault="00E0754B">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7B640C" w:rsidRDefault="00E0754B">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w:t>
      </w:r>
      <w:proofErr w:type="spellStart"/>
      <w:r>
        <w:t>пп</w:t>
      </w:r>
      <w:proofErr w:type="spellEnd"/>
      <w:r>
        <w:t xml:space="preserve">. б)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ограничение, не допускаются:</w:t>
      </w:r>
    </w:p>
    <w:p w:rsidR="007B640C" w:rsidRDefault="00E0754B">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7B640C" w:rsidRDefault="00E0754B">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7B640C" w:rsidRDefault="00E0754B">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w:t>
      </w:r>
      <w:proofErr w:type="spellStart"/>
      <w:r>
        <w:t>пп</w:t>
      </w:r>
      <w:proofErr w:type="spellEnd"/>
      <w:r>
        <w:t xml:space="preserve">. в)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7B640C" w:rsidRDefault="00E0754B">
      <w:pPr>
        <w:pStyle w:val="aff5"/>
        <w:widowControl w:val="0"/>
        <w:tabs>
          <w:tab w:val="left" w:pos="567"/>
        </w:tabs>
        <w:ind w:left="0" w:right="-107" w:firstLine="567"/>
        <w:jc w:val="both"/>
      </w:pPr>
      <w:r>
        <w:t xml:space="preserve">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w:t>
      </w:r>
      <w:r>
        <w:lastRenderedPageBreak/>
        <w:t>подлежащей внесению за заключение договора;</w:t>
      </w:r>
    </w:p>
    <w:p w:rsidR="007B640C" w:rsidRDefault="00E0754B">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7B640C" w:rsidRDefault="00E0754B">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7B640C" w:rsidRDefault="00E0754B">
      <w:pPr>
        <w:numPr>
          <w:ilvl w:val="2"/>
          <w:numId w:val="2"/>
        </w:numPr>
        <w:tabs>
          <w:tab w:val="left" w:pos="960"/>
        </w:tabs>
        <w:overflowPunct w:val="0"/>
        <w:ind w:left="0" w:firstLine="709"/>
        <w:jc w:val="both"/>
        <w:rPr>
          <w:bCs/>
        </w:rPr>
      </w:pPr>
      <w:bookmarkStart w:id="58" w:name="_Ref186113706"/>
      <w:r>
        <w:t>При осуществлении закупки работы, услуги:</w:t>
      </w:r>
      <w:bookmarkEnd w:id="58"/>
    </w:p>
    <w:p w:rsidR="007B640C" w:rsidRDefault="00E0754B">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w:t>
      </w:r>
      <w:proofErr w:type="spellStart"/>
      <w:r>
        <w:t>пп</w:t>
      </w:r>
      <w:proofErr w:type="spellEnd"/>
      <w:r>
        <w:t xml:space="preserve">. а)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7B640C" w:rsidRDefault="00E0754B">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7B640C" w:rsidRDefault="00E0754B">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7B640C" w:rsidRDefault="00E0754B">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w:t>
      </w:r>
      <w:proofErr w:type="spellStart"/>
      <w:r>
        <w:t>пп</w:t>
      </w:r>
      <w:proofErr w:type="spellEnd"/>
      <w:r>
        <w:t xml:space="preserve">. б)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7B640C" w:rsidRDefault="00E0754B">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7B640C" w:rsidRDefault="00E0754B">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B640C" w:rsidRDefault="00E0754B">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w:t>
      </w:r>
      <w:proofErr w:type="spellStart"/>
      <w:r>
        <w:t>пп</w:t>
      </w:r>
      <w:proofErr w:type="spellEnd"/>
      <w:r>
        <w:t xml:space="preserve">. в)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7B640C" w:rsidRDefault="00E0754B">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7B640C" w:rsidRDefault="00E0754B">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7B640C" w:rsidRDefault="00E0754B">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B640C" w:rsidRDefault="00E0754B">
      <w:pPr>
        <w:numPr>
          <w:ilvl w:val="2"/>
          <w:numId w:val="2"/>
        </w:numPr>
        <w:tabs>
          <w:tab w:val="left" w:pos="960"/>
        </w:tabs>
        <w:overflowPunct w:val="0"/>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7B640C" w:rsidRDefault="00E0754B">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59" w:name="_Toc37260746"/>
      <w:bookmarkStart w:id="60" w:name="_Toc54336096"/>
      <w:bookmarkStart w:id="61" w:name="_Toc222143540"/>
      <w:r>
        <w:rPr>
          <w:b/>
        </w:rPr>
        <w:t xml:space="preserve">Расходы на участие в </w:t>
      </w:r>
      <w:bookmarkEnd w:id="59"/>
      <w:r>
        <w:rPr>
          <w:b/>
        </w:rPr>
        <w:t>закупке</w:t>
      </w:r>
      <w:bookmarkEnd w:id="60"/>
      <w:bookmarkEnd w:id="61"/>
      <w:r>
        <w:rPr>
          <w:b/>
        </w:rPr>
        <w:t xml:space="preserve"> </w:t>
      </w:r>
    </w:p>
    <w:p w:rsidR="007B640C" w:rsidRDefault="00E0754B">
      <w:pPr>
        <w:numPr>
          <w:ilvl w:val="2"/>
          <w:numId w:val="2"/>
        </w:numPr>
        <w:tabs>
          <w:tab w:val="left" w:pos="960"/>
        </w:tabs>
        <w:overflowPunct w:val="0"/>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7B640C" w:rsidRDefault="00E0754B">
      <w:pPr>
        <w:numPr>
          <w:ilvl w:val="2"/>
          <w:numId w:val="2"/>
        </w:numPr>
        <w:tabs>
          <w:tab w:val="left" w:pos="960"/>
        </w:tabs>
        <w:overflowPunct w:val="0"/>
        <w:ind w:left="0" w:firstLine="709"/>
        <w:jc w:val="both"/>
        <w:rPr>
          <w:bCs/>
        </w:rPr>
      </w:pPr>
      <w:r>
        <w:rPr>
          <w:bCs/>
        </w:rPr>
        <w:lastRenderedPageBreak/>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7B640C" w:rsidRDefault="00E0754B">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2" w:name="_Toc54336098"/>
      <w:bookmarkStart w:id="63" w:name="_Toc54336097"/>
      <w:bookmarkStart w:id="64" w:name="_Toc103768493"/>
      <w:bookmarkStart w:id="65" w:name="_Toc222143541"/>
      <w:bookmarkEnd w:id="62"/>
      <w:r>
        <w:rPr>
          <w:b/>
          <w:sz w:val="28"/>
          <w:lang w:eastAsia="x-none"/>
        </w:rPr>
        <w:t>ПОРЯДОК ПРЕДОСТАВЛЕНИЯ РАЗЪЯСНЕНИЙ, ИЗМЕНЕНИЯ ИЗВЕЩЕНИЯ И ДОКУМЕНТАЦИИ, ПОРЯДОК ОТМЕНЫ ЗАКУПКИ</w:t>
      </w:r>
      <w:bookmarkEnd w:id="63"/>
      <w:bookmarkEnd w:id="64"/>
      <w:bookmarkEnd w:id="65"/>
    </w:p>
    <w:p w:rsidR="007B640C" w:rsidRDefault="00E0754B">
      <w:pPr>
        <w:pStyle w:val="aff"/>
        <w:keepNext/>
        <w:numPr>
          <w:ilvl w:val="1"/>
          <w:numId w:val="2"/>
        </w:numPr>
        <w:tabs>
          <w:tab w:val="left" w:pos="1276"/>
        </w:tabs>
        <w:spacing w:beforeAutospacing="0" w:afterAutospacing="0"/>
        <w:ind w:left="0" w:firstLine="709"/>
        <w:jc w:val="both"/>
        <w:outlineLvl w:val="1"/>
        <w:rPr>
          <w:b/>
        </w:rPr>
      </w:pPr>
      <w:bookmarkStart w:id="66" w:name="_Toc54336098_Копия_1"/>
      <w:bookmarkStart w:id="67" w:name="_Toc103768494"/>
      <w:bookmarkStart w:id="68" w:name="_Toc222143542"/>
      <w:bookmarkEnd w:id="66"/>
      <w:r>
        <w:rPr>
          <w:b/>
        </w:rPr>
        <w:t>Порядок предоставления разъяснений положений извещения и (или) положений документации</w:t>
      </w:r>
      <w:bookmarkEnd w:id="67"/>
      <w:bookmarkEnd w:id="68"/>
      <w:r>
        <w:rPr>
          <w:b/>
        </w:rPr>
        <w:t xml:space="preserve"> </w:t>
      </w:r>
    </w:p>
    <w:p w:rsidR="007B640C" w:rsidRDefault="00E0754B">
      <w:pPr>
        <w:numPr>
          <w:ilvl w:val="2"/>
          <w:numId w:val="2"/>
        </w:numPr>
        <w:tabs>
          <w:tab w:val="left" w:pos="960"/>
        </w:tabs>
        <w:overflowPunct w:val="0"/>
        <w:ind w:left="0" w:firstLine="709"/>
        <w:jc w:val="both"/>
        <w:rPr>
          <w:bCs/>
        </w:rPr>
      </w:pPr>
      <w:bookmarkStart w:id="69" w:name="_Ref57202347"/>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7B640C" w:rsidRDefault="00E0754B">
      <w:pPr>
        <w:numPr>
          <w:ilvl w:val="2"/>
          <w:numId w:val="2"/>
        </w:numPr>
        <w:tabs>
          <w:tab w:val="left" w:pos="960"/>
        </w:tabs>
        <w:overflowPunct w:val="0"/>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7B640C" w:rsidRDefault="00E0754B">
      <w:pPr>
        <w:tabs>
          <w:tab w:val="left" w:pos="1004"/>
        </w:tabs>
        <w:overflowPunct w:val="0"/>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7B640C" w:rsidRDefault="00E0754B">
      <w:pPr>
        <w:numPr>
          <w:ilvl w:val="2"/>
          <w:numId w:val="2"/>
        </w:numPr>
        <w:tabs>
          <w:tab w:val="left" w:pos="960"/>
        </w:tabs>
        <w:overflowPunct w:val="0"/>
        <w:ind w:left="0" w:firstLine="709"/>
        <w:jc w:val="both"/>
        <w:rPr>
          <w:bCs/>
        </w:rPr>
      </w:pPr>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69"/>
    </w:p>
    <w:p w:rsidR="007B640C" w:rsidRDefault="00E0754B">
      <w:pPr>
        <w:numPr>
          <w:ilvl w:val="2"/>
          <w:numId w:val="2"/>
        </w:numPr>
        <w:tabs>
          <w:tab w:val="left" w:pos="960"/>
        </w:tabs>
        <w:overflowPunct w:val="0"/>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p>
    <w:p w:rsidR="007B640C" w:rsidRDefault="00E0754B">
      <w:pPr>
        <w:numPr>
          <w:ilvl w:val="2"/>
          <w:numId w:val="2"/>
        </w:numPr>
        <w:tabs>
          <w:tab w:val="left" w:pos="960"/>
        </w:tabs>
        <w:overflowPunct w:val="0"/>
        <w:ind w:left="0" w:firstLine="709"/>
        <w:jc w:val="both"/>
        <w:rPr>
          <w:bCs/>
        </w:rPr>
      </w:pPr>
      <w:bookmarkStart w:id="70" w:name="_Ref103769283"/>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70"/>
    </w:p>
    <w:p w:rsidR="007B640C" w:rsidRDefault="00E0754B">
      <w:pPr>
        <w:numPr>
          <w:ilvl w:val="2"/>
          <w:numId w:val="2"/>
        </w:numPr>
        <w:tabs>
          <w:tab w:val="left" w:pos="960"/>
        </w:tabs>
        <w:overflowPunct w:val="0"/>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_Ref103769283 \r \r \h </w:instrText>
      </w:r>
      <w:r>
        <w:rPr>
          <w:bCs/>
        </w:rPr>
      </w:r>
      <w:r>
        <w:rPr>
          <w:bCs/>
        </w:rPr>
        <w:fldChar w:fldCharType="separate"/>
      </w:r>
      <w:r>
        <w:rPr>
          <w:bCs/>
        </w:rPr>
        <w:t>4.1.5</w:t>
      </w:r>
      <w:r>
        <w:rPr>
          <w:bCs/>
        </w:rPr>
        <w:fldChar w:fldCharType="end"/>
      </w:r>
      <w:r>
        <w:rPr>
          <w:bCs/>
        </w:rPr>
        <w:t xml:space="preserve"> настоящего раздела документации.</w:t>
      </w:r>
    </w:p>
    <w:p w:rsidR="007B640C" w:rsidRDefault="00E0754B">
      <w:pPr>
        <w:numPr>
          <w:ilvl w:val="2"/>
          <w:numId w:val="2"/>
        </w:numPr>
        <w:tabs>
          <w:tab w:val="left" w:pos="960"/>
        </w:tabs>
        <w:overflowPunct w:val="0"/>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7B640C" w:rsidRDefault="00E0754B">
      <w:pPr>
        <w:numPr>
          <w:ilvl w:val="2"/>
          <w:numId w:val="2"/>
        </w:numPr>
        <w:tabs>
          <w:tab w:val="left" w:pos="960"/>
        </w:tabs>
        <w:overflowPunct w:val="0"/>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71" w:name="_Toc54336099"/>
      <w:bookmarkStart w:id="72" w:name="_Toc222143543"/>
      <w:r>
        <w:rPr>
          <w:b/>
        </w:rPr>
        <w:t xml:space="preserve">Порядок внесения изменений в извещение </w:t>
      </w:r>
      <w:bookmarkEnd w:id="71"/>
      <w:r>
        <w:rPr>
          <w:b/>
        </w:rPr>
        <w:t>и документацию</w:t>
      </w:r>
      <w:bookmarkEnd w:id="72"/>
    </w:p>
    <w:p w:rsidR="007B640C" w:rsidRDefault="00E0754B">
      <w:pPr>
        <w:numPr>
          <w:ilvl w:val="2"/>
          <w:numId w:val="2"/>
        </w:numPr>
        <w:tabs>
          <w:tab w:val="left" w:pos="284"/>
        </w:tabs>
        <w:overflowPunct w:val="0"/>
        <w:ind w:left="0" w:firstLine="709"/>
        <w:jc w:val="both"/>
        <w:rPr>
          <w:bCs/>
        </w:rPr>
      </w:pPr>
      <w:bookmarkStart w:id="73" w:name="_Toc54336100"/>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7B640C" w:rsidRDefault="00E0754B">
      <w:pPr>
        <w:numPr>
          <w:ilvl w:val="2"/>
          <w:numId w:val="2"/>
        </w:numPr>
        <w:tabs>
          <w:tab w:val="left" w:pos="284"/>
          <w:tab w:val="left" w:pos="960"/>
        </w:tabs>
        <w:overflowPunct w:val="0"/>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7B640C" w:rsidRDefault="00E0754B">
      <w:pPr>
        <w:numPr>
          <w:ilvl w:val="2"/>
          <w:numId w:val="2"/>
        </w:numPr>
        <w:tabs>
          <w:tab w:val="left" w:pos="284"/>
          <w:tab w:val="left" w:pos="960"/>
        </w:tabs>
        <w:overflowPunct w:val="0"/>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74" w:name="_Toc37260765"/>
      <w:bookmarkStart w:id="75" w:name="_Toc222143544"/>
      <w:r>
        <w:rPr>
          <w:b/>
        </w:rPr>
        <w:lastRenderedPageBreak/>
        <w:t xml:space="preserve">Порядок отмены </w:t>
      </w:r>
      <w:bookmarkEnd w:id="74"/>
      <w:r>
        <w:rPr>
          <w:b/>
        </w:rPr>
        <w:t>закупки</w:t>
      </w:r>
      <w:bookmarkEnd w:id="73"/>
      <w:bookmarkEnd w:id="75"/>
    </w:p>
    <w:p w:rsidR="007B640C" w:rsidRDefault="00E0754B">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7B640C" w:rsidRDefault="00E0754B">
      <w:pPr>
        <w:numPr>
          <w:ilvl w:val="2"/>
          <w:numId w:val="2"/>
        </w:numPr>
        <w:tabs>
          <w:tab w:val="left" w:pos="960"/>
          <w:tab w:val="left" w:pos="1276"/>
        </w:tabs>
        <w:overflowPunct w:val="0"/>
        <w:ind w:left="0" w:firstLine="709"/>
        <w:jc w:val="both"/>
        <w:rPr>
          <w:bCs/>
        </w:rPr>
      </w:pPr>
      <w:r>
        <w:rPr>
          <w:bCs/>
        </w:rPr>
        <w:t>Решение об отмене закупки размещается на ЭТП в день принятия этого решения.</w:t>
      </w:r>
    </w:p>
    <w:p w:rsidR="007B640C" w:rsidRDefault="007B640C">
      <w:pPr>
        <w:overflowPunct w:val="0"/>
        <w:jc w:val="both"/>
        <w:rPr>
          <w:bCs/>
        </w:rPr>
      </w:pPr>
    </w:p>
    <w:p w:rsidR="007B640C" w:rsidRDefault="00E0754B">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6" w:name="_Toc8834857"/>
      <w:bookmarkStart w:id="77" w:name="_Toc54336101"/>
      <w:bookmarkStart w:id="78" w:name="_Toc222143545"/>
      <w:r>
        <w:rPr>
          <w:b/>
          <w:sz w:val="28"/>
          <w:lang w:eastAsia="x-none"/>
        </w:rPr>
        <w:t>ТРЕБОВАНИЯ К СОДЕРЖАНИЮ, ФОРМЕ, ОФОРМЛЕНИЮ И</w:t>
      </w:r>
      <w:bookmarkStart w:id="79" w:name="_Toc8834858"/>
      <w:bookmarkEnd w:id="76"/>
      <w:r>
        <w:rPr>
          <w:b/>
          <w:sz w:val="28"/>
          <w:lang w:eastAsia="x-none"/>
        </w:rPr>
        <w:t xml:space="preserve"> СОСТАВУ ЗАЯВКИ НА УЧАСТИЕ В </w:t>
      </w:r>
      <w:bookmarkEnd w:id="79"/>
      <w:r>
        <w:rPr>
          <w:b/>
          <w:sz w:val="28"/>
          <w:lang w:eastAsia="x-none"/>
        </w:rPr>
        <w:t>ЗАКУПКЕ</w:t>
      </w:r>
      <w:bookmarkEnd w:id="77"/>
      <w:bookmarkEnd w:id="78"/>
    </w:p>
    <w:p w:rsidR="007B640C" w:rsidRDefault="00E0754B">
      <w:pPr>
        <w:pStyle w:val="aff"/>
        <w:keepNext/>
        <w:numPr>
          <w:ilvl w:val="1"/>
          <w:numId w:val="2"/>
        </w:numPr>
        <w:tabs>
          <w:tab w:val="left" w:pos="1276"/>
        </w:tabs>
        <w:spacing w:beforeAutospacing="0" w:afterAutospacing="0"/>
        <w:ind w:left="0" w:firstLine="709"/>
        <w:jc w:val="both"/>
        <w:outlineLvl w:val="1"/>
        <w:rPr>
          <w:b/>
        </w:rPr>
      </w:pPr>
      <w:bookmarkStart w:id="80" w:name="_Hlk527991206"/>
      <w:bookmarkStart w:id="81" w:name="_Toc305665973"/>
      <w:bookmarkStart w:id="82" w:name="_Toc454464928"/>
      <w:bookmarkStart w:id="83" w:name="_Toc454465148"/>
      <w:bookmarkStart w:id="84" w:name="_Toc54336102"/>
      <w:bookmarkStart w:id="85" w:name="_Toc222143546"/>
      <w:bookmarkStart w:id="86" w:name="_Toc8834859"/>
      <w:bookmarkStart w:id="87" w:name="_Hlk527991194"/>
      <w:bookmarkEnd w:id="80"/>
      <w:r>
        <w:rPr>
          <w:b/>
        </w:rPr>
        <w:t xml:space="preserve">Общие требования к </w:t>
      </w:r>
      <w:bookmarkEnd w:id="81"/>
      <w:r>
        <w:rPr>
          <w:b/>
        </w:rPr>
        <w:t>заявке</w:t>
      </w:r>
      <w:bookmarkEnd w:id="82"/>
      <w:bookmarkEnd w:id="83"/>
      <w:r>
        <w:rPr>
          <w:b/>
        </w:rPr>
        <w:t>, а также к документам, входящим в состав заявки</w:t>
      </w:r>
      <w:bookmarkEnd w:id="84"/>
      <w:bookmarkEnd w:id="85"/>
      <w:r>
        <w:rPr>
          <w:b/>
        </w:rPr>
        <w:t xml:space="preserve"> </w:t>
      </w:r>
      <w:bookmarkEnd w:id="86"/>
      <w:bookmarkEnd w:id="87"/>
    </w:p>
    <w:p w:rsidR="007B640C" w:rsidRDefault="00E0754B">
      <w:pPr>
        <w:numPr>
          <w:ilvl w:val="2"/>
          <w:numId w:val="2"/>
        </w:numPr>
        <w:tabs>
          <w:tab w:val="left" w:pos="960"/>
        </w:tabs>
        <w:overflowPunct w:val="0"/>
        <w:ind w:left="0" w:firstLine="709"/>
        <w:jc w:val="both"/>
        <w:rPr>
          <w:bCs/>
        </w:rPr>
      </w:pPr>
      <w:bookmarkStart w:id="88" w:name="_Hlk530405016"/>
      <w:bookmarkStart w:id="89" w:name="_Hlk527991206_Копия_1"/>
      <w:bookmarkEnd w:id="88"/>
      <w:bookmarkEnd w:id="89"/>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t>
      </w:r>
      <w:proofErr w:type="spellStart"/>
      <w:r>
        <w:rPr>
          <w:bCs/>
        </w:rPr>
        <w:t>Word</w:t>
      </w:r>
      <w:proofErr w:type="spellEnd"/>
      <w:r>
        <w:rPr>
          <w:bCs/>
        </w:rPr>
        <w:t xml:space="preserve">, </w:t>
      </w:r>
      <w:proofErr w:type="spellStart"/>
      <w:r>
        <w:rPr>
          <w:bCs/>
        </w:rPr>
        <w:t>Excel</w:t>
      </w:r>
      <w:proofErr w:type="spellEnd"/>
      <w:r>
        <w:rPr>
          <w:bCs/>
        </w:rPr>
        <w:t xml:space="preserve">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7B640C" w:rsidRDefault="00E0754B">
      <w:pPr>
        <w:numPr>
          <w:ilvl w:val="2"/>
          <w:numId w:val="2"/>
        </w:numPr>
        <w:tabs>
          <w:tab w:val="left" w:pos="960"/>
        </w:tabs>
        <w:overflowPunct w:val="0"/>
        <w:ind w:left="0" w:firstLine="709"/>
        <w:jc w:val="both"/>
        <w:rPr>
          <w:bCs/>
        </w:rPr>
      </w:pPr>
      <w:bookmarkStart w:id="90" w:name="_Hlk527994838"/>
      <w:bookmarkStart w:id="91" w:name="_Hlk530405016_Копия_1"/>
      <w:bookmarkStart w:id="92" w:name="_Toc54336103"/>
      <w:bookmarkEnd w:id="90"/>
      <w:bookmarkEnd w:id="91"/>
      <w:r>
        <w:rPr>
          <w:bCs/>
        </w:rPr>
        <w:t xml:space="preserve">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w:t>
      </w:r>
      <w:proofErr w:type="spellStart"/>
      <w:r>
        <w:rPr>
          <w:bCs/>
        </w:rPr>
        <w:t>Excel</w:t>
      </w:r>
      <w:proofErr w:type="spellEnd"/>
      <w:r>
        <w:rPr>
          <w:bCs/>
        </w:rPr>
        <w:t>), скрытых столбцов и строк, изменения цвета текста на любой другой, обеспечивающий его читаемость и т.п.).</w:t>
      </w:r>
    </w:p>
    <w:p w:rsidR="007B640C" w:rsidRDefault="00E0754B">
      <w:pPr>
        <w:numPr>
          <w:ilvl w:val="2"/>
          <w:numId w:val="2"/>
        </w:numPr>
        <w:tabs>
          <w:tab w:val="left" w:pos="960"/>
        </w:tabs>
        <w:overflowPunct w:val="0"/>
        <w:ind w:left="0" w:firstLine="709"/>
        <w:jc w:val="both"/>
      </w:pPr>
      <w:bookmarkStart w:id="93"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93"/>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94" w:name="_Toc8834860"/>
      <w:bookmarkStart w:id="95" w:name="_Toc222143547"/>
      <w:r>
        <w:rPr>
          <w:b/>
        </w:rPr>
        <w:t xml:space="preserve">Язык документов, входящих в состав заявки на участие в </w:t>
      </w:r>
      <w:bookmarkEnd w:id="94"/>
      <w:r>
        <w:rPr>
          <w:b/>
        </w:rPr>
        <w:t>закупке</w:t>
      </w:r>
      <w:bookmarkEnd w:id="92"/>
      <w:bookmarkEnd w:id="95"/>
    </w:p>
    <w:p w:rsidR="007B640C" w:rsidRDefault="00E0754B">
      <w:pPr>
        <w:numPr>
          <w:ilvl w:val="2"/>
          <w:numId w:val="2"/>
        </w:numPr>
        <w:tabs>
          <w:tab w:val="left" w:pos="960"/>
        </w:tabs>
        <w:overflowPunct w:val="0"/>
        <w:ind w:left="0" w:firstLine="709"/>
        <w:jc w:val="both"/>
        <w:rPr>
          <w:bCs/>
        </w:rPr>
      </w:pPr>
      <w:bookmarkStart w:id="96" w:name="_Hlk527994838_Копия_1"/>
      <w:bookmarkStart w:id="97" w:name="_Toc54336104"/>
      <w:bookmarkStart w:id="98" w:name="_Ref57202267"/>
      <w:bookmarkEnd w:id="96"/>
      <w:r>
        <w:rPr>
          <w:bCs/>
        </w:rPr>
        <w:t>Все документы, входящие в состав заявки на участие в закупке, должны быть составлена на русском языке.</w:t>
      </w:r>
    </w:p>
    <w:p w:rsidR="007B640C" w:rsidRDefault="00E0754B">
      <w:pPr>
        <w:numPr>
          <w:ilvl w:val="2"/>
          <w:numId w:val="2"/>
        </w:numPr>
        <w:tabs>
          <w:tab w:val="left" w:pos="960"/>
        </w:tabs>
        <w:overflowPunct w:val="0"/>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7B640C" w:rsidRDefault="00E0754B">
      <w:pPr>
        <w:numPr>
          <w:ilvl w:val="2"/>
          <w:numId w:val="2"/>
        </w:numPr>
        <w:tabs>
          <w:tab w:val="left" w:pos="960"/>
        </w:tabs>
        <w:overflowPunct w:val="0"/>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Pr>
          <w:bCs/>
        </w:rPr>
        <w:t>апостиль</w:t>
      </w:r>
      <w:proofErr w:type="spellEnd"/>
      <w:r>
        <w:rPr>
          <w:bCs/>
        </w:rPr>
        <w:t xml:space="preserve"> (или сведения об их легализации), а также нотариально заверенный перевод на русский язык. </w:t>
      </w:r>
    </w:p>
    <w:p w:rsidR="007B640C" w:rsidRDefault="00E0754B">
      <w:pPr>
        <w:numPr>
          <w:ilvl w:val="2"/>
          <w:numId w:val="2"/>
        </w:numPr>
        <w:tabs>
          <w:tab w:val="left" w:pos="960"/>
        </w:tabs>
        <w:overflowPunct w:val="0"/>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7B640C" w:rsidRDefault="00E0754B">
      <w:pPr>
        <w:numPr>
          <w:ilvl w:val="2"/>
          <w:numId w:val="2"/>
        </w:numPr>
        <w:tabs>
          <w:tab w:val="left" w:pos="960"/>
        </w:tabs>
        <w:overflowPunct w:val="0"/>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7B640C" w:rsidRDefault="00E0754B">
      <w:pPr>
        <w:numPr>
          <w:ilvl w:val="2"/>
          <w:numId w:val="2"/>
        </w:numPr>
        <w:tabs>
          <w:tab w:val="left" w:pos="960"/>
        </w:tabs>
        <w:overflowPunct w:val="0"/>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99" w:name="_Toc8834861"/>
      <w:bookmarkStart w:id="100" w:name="_Toc222143548"/>
      <w:r>
        <w:rPr>
          <w:b/>
        </w:rPr>
        <w:lastRenderedPageBreak/>
        <w:t xml:space="preserve">Валюта заявки на участие в </w:t>
      </w:r>
      <w:bookmarkEnd w:id="99"/>
      <w:r>
        <w:rPr>
          <w:b/>
        </w:rPr>
        <w:t>закупке</w:t>
      </w:r>
      <w:bookmarkEnd w:id="97"/>
      <w:bookmarkEnd w:id="98"/>
      <w:bookmarkEnd w:id="100"/>
    </w:p>
    <w:p w:rsidR="007B640C" w:rsidRDefault="00E0754B">
      <w:pPr>
        <w:numPr>
          <w:ilvl w:val="2"/>
          <w:numId w:val="2"/>
        </w:numPr>
        <w:tabs>
          <w:tab w:val="left" w:pos="960"/>
        </w:tabs>
        <w:overflowPunct w:val="0"/>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7B640C" w:rsidRDefault="00E0754B">
      <w:pPr>
        <w:numPr>
          <w:ilvl w:val="2"/>
          <w:numId w:val="2"/>
        </w:numPr>
        <w:tabs>
          <w:tab w:val="left" w:pos="960"/>
        </w:tabs>
        <w:overflowPunct w:val="0"/>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101" w:name="_Toc8834862"/>
      <w:bookmarkStart w:id="102" w:name="_Toc54336105"/>
      <w:bookmarkStart w:id="103" w:name="_Toc222143549"/>
      <w:r>
        <w:rPr>
          <w:b/>
        </w:rPr>
        <w:t xml:space="preserve">Требования к содержанию документов, входящих в состав заявки на участие в </w:t>
      </w:r>
      <w:bookmarkEnd w:id="101"/>
      <w:r>
        <w:rPr>
          <w:b/>
        </w:rPr>
        <w:t>закупке</w:t>
      </w:r>
      <w:bookmarkEnd w:id="102"/>
      <w:bookmarkEnd w:id="103"/>
    </w:p>
    <w:p w:rsidR="007B640C" w:rsidRDefault="00E0754B">
      <w:pPr>
        <w:numPr>
          <w:ilvl w:val="2"/>
          <w:numId w:val="2"/>
        </w:numPr>
        <w:tabs>
          <w:tab w:val="left" w:pos="960"/>
        </w:tabs>
        <w:overflowPunct w:val="0"/>
        <w:ind w:left="0" w:firstLine="709"/>
        <w:jc w:val="both"/>
        <w:rPr>
          <w:bCs/>
        </w:rPr>
      </w:pPr>
      <w:bookmarkStart w:id="104"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04"/>
      <w:r>
        <w:rPr>
          <w:bCs/>
        </w:rPr>
        <w:t xml:space="preserve"> </w:t>
      </w:r>
    </w:p>
    <w:p w:rsidR="007B640C" w:rsidRDefault="00E0754B">
      <w:pPr>
        <w:numPr>
          <w:ilvl w:val="2"/>
          <w:numId w:val="2"/>
        </w:numPr>
        <w:tabs>
          <w:tab w:val="left" w:pos="960"/>
        </w:tabs>
        <w:overflowPunct w:val="0"/>
        <w:ind w:left="0" w:firstLine="709"/>
        <w:jc w:val="both"/>
        <w:rPr>
          <w:bCs/>
        </w:rPr>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w:t>
      </w:r>
    </w:p>
    <w:p w:rsidR="007B640C" w:rsidRDefault="00E0754B">
      <w:pPr>
        <w:numPr>
          <w:ilvl w:val="2"/>
          <w:numId w:val="2"/>
        </w:numPr>
        <w:tabs>
          <w:tab w:val="left" w:pos="960"/>
        </w:tabs>
        <w:overflowPunct w:val="0"/>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7B640C" w:rsidRDefault="00E0754B">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05" w:name="_Toc8834863"/>
      <w:bookmarkStart w:id="106" w:name="_Toc54336106"/>
      <w:bookmarkStart w:id="107" w:name="_Ref57202201"/>
      <w:bookmarkStart w:id="108" w:name="_Hlk528068221"/>
      <w:bookmarkStart w:id="109" w:name="_Toc222143550"/>
      <w:r>
        <w:rPr>
          <w:b/>
        </w:rPr>
        <w:t>Требования к ценовому предложению</w:t>
      </w:r>
      <w:bookmarkEnd w:id="105"/>
      <w:bookmarkEnd w:id="106"/>
      <w:bookmarkEnd w:id="107"/>
      <w:bookmarkEnd w:id="108"/>
      <w:bookmarkEnd w:id="109"/>
    </w:p>
    <w:p w:rsidR="007B640C" w:rsidRDefault="00E0754B">
      <w:pPr>
        <w:numPr>
          <w:ilvl w:val="2"/>
          <w:numId w:val="2"/>
        </w:numPr>
        <w:tabs>
          <w:tab w:val="left" w:pos="960"/>
        </w:tabs>
        <w:overflowPunct w:val="0"/>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7B640C" w:rsidRDefault="00E0754B">
      <w:pPr>
        <w:numPr>
          <w:ilvl w:val="2"/>
          <w:numId w:val="2"/>
        </w:numPr>
        <w:tabs>
          <w:tab w:val="left" w:pos="960"/>
        </w:tabs>
        <w:overflowPunct w:val="0"/>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7B640C" w:rsidRDefault="00E0754B">
      <w:pPr>
        <w:numPr>
          <w:ilvl w:val="2"/>
          <w:numId w:val="2"/>
        </w:numPr>
        <w:tabs>
          <w:tab w:val="left" w:pos="960"/>
        </w:tabs>
        <w:overflowPunct w:val="0"/>
        <w:ind w:left="0" w:firstLine="709"/>
        <w:jc w:val="both"/>
        <w:rPr>
          <w:bCs/>
        </w:rPr>
      </w:pPr>
      <w:r>
        <w:rPr>
          <w:bCs/>
        </w:rPr>
        <w:t xml:space="preserve">В случае если цена договора/цена единицы товара, работы, услуги, указанная в заявке и предлагаемая участником, превышает НМЦ договора/ </w:t>
      </w:r>
      <w:proofErr w:type="spellStart"/>
      <w:r>
        <w:rPr>
          <w:bCs/>
        </w:rPr>
        <w:t>НМЦед</w:t>
      </w:r>
      <w:proofErr w:type="spellEnd"/>
      <w:r>
        <w:rPr>
          <w:bCs/>
        </w:rPr>
        <w:t>.,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7B640C" w:rsidRDefault="00E0754B">
      <w:pPr>
        <w:numPr>
          <w:ilvl w:val="2"/>
          <w:numId w:val="2"/>
        </w:numPr>
        <w:tabs>
          <w:tab w:val="left" w:pos="960"/>
        </w:tabs>
        <w:overflowPunct w:val="0"/>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7B640C" w:rsidRDefault="00E0754B">
      <w:pPr>
        <w:numPr>
          <w:ilvl w:val="2"/>
          <w:numId w:val="2"/>
        </w:numPr>
        <w:tabs>
          <w:tab w:val="left" w:pos="960"/>
        </w:tabs>
        <w:overflowPunct w:val="0"/>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110" w:name="_Toc222143551"/>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10"/>
    </w:p>
    <w:p w:rsidR="007B640C" w:rsidRDefault="00E0754B">
      <w:pPr>
        <w:numPr>
          <w:ilvl w:val="2"/>
          <w:numId w:val="2"/>
        </w:numPr>
        <w:tabs>
          <w:tab w:val="left" w:pos="284"/>
        </w:tabs>
        <w:overflowPunct w:val="0"/>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7B640C" w:rsidRDefault="00E0754B">
      <w:pPr>
        <w:numPr>
          <w:ilvl w:val="2"/>
          <w:numId w:val="2"/>
        </w:numPr>
        <w:tabs>
          <w:tab w:val="left" w:pos="284"/>
          <w:tab w:val="left" w:pos="960"/>
        </w:tabs>
        <w:overflowPunct w:val="0"/>
        <w:ind w:left="0" w:firstLine="709"/>
        <w:jc w:val="both"/>
        <w:rPr>
          <w:bCs/>
        </w:rPr>
      </w:pPr>
      <w:r>
        <w:rPr>
          <w:bCs/>
        </w:rPr>
        <w:lastRenderedPageBreak/>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7B640C" w:rsidRDefault="00E0754B">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11" w:name="_Ref441222309_Копия_1"/>
      <w:bookmarkStart w:id="112" w:name="_Toc8834865"/>
      <w:bookmarkStart w:id="113" w:name="_Toc54336108"/>
      <w:bookmarkStart w:id="114" w:name="_Toc222143552"/>
      <w:bookmarkEnd w:id="111"/>
      <w:r>
        <w:rPr>
          <w:b/>
          <w:sz w:val="28"/>
          <w:lang w:eastAsia="x-none"/>
        </w:rPr>
        <w:t>ПОРЯДОК ПОДАЧИ ЗАЯВОК</w:t>
      </w:r>
      <w:bookmarkEnd w:id="112"/>
      <w:bookmarkEnd w:id="113"/>
      <w:bookmarkEnd w:id="114"/>
    </w:p>
    <w:p w:rsidR="007B640C" w:rsidRDefault="00E0754B">
      <w:pPr>
        <w:pStyle w:val="aff"/>
        <w:keepNext/>
        <w:numPr>
          <w:ilvl w:val="1"/>
          <w:numId w:val="2"/>
        </w:numPr>
        <w:tabs>
          <w:tab w:val="left" w:pos="1276"/>
        </w:tabs>
        <w:spacing w:beforeAutospacing="0" w:afterAutospacing="0"/>
        <w:ind w:left="0" w:firstLine="709"/>
        <w:jc w:val="both"/>
        <w:outlineLvl w:val="1"/>
        <w:rPr>
          <w:b/>
        </w:rPr>
      </w:pPr>
      <w:bookmarkStart w:id="115" w:name="_Toc8834866"/>
      <w:bookmarkStart w:id="116" w:name="_Toc54336109"/>
      <w:bookmarkStart w:id="117" w:name="_Ref57202326"/>
      <w:bookmarkStart w:id="118" w:name="_Toc222143553"/>
      <w:bookmarkStart w:id="119" w:name="_Hlk528068338"/>
      <w:r>
        <w:rPr>
          <w:b/>
        </w:rPr>
        <w:t>Порядок подачи заявок</w:t>
      </w:r>
      <w:bookmarkEnd w:id="115"/>
      <w:bookmarkEnd w:id="116"/>
      <w:bookmarkEnd w:id="117"/>
      <w:bookmarkEnd w:id="118"/>
      <w:r>
        <w:rPr>
          <w:b/>
        </w:rPr>
        <w:t xml:space="preserve"> </w:t>
      </w:r>
      <w:bookmarkEnd w:id="119"/>
    </w:p>
    <w:p w:rsidR="007B640C" w:rsidRDefault="00E0754B">
      <w:pPr>
        <w:numPr>
          <w:ilvl w:val="2"/>
          <w:numId w:val="2"/>
        </w:numPr>
        <w:tabs>
          <w:tab w:val="left" w:pos="960"/>
        </w:tabs>
        <w:overflowPunct w:val="0"/>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7B640C" w:rsidRDefault="00E0754B">
      <w:pPr>
        <w:numPr>
          <w:ilvl w:val="2"/>
          <w:numId w:val="2"/>
        </w:numPr>
        <w:tabs>
          <w:tab w:val="left" w:pos="960"/>
        </w:tabs>
        <w:overflowPunct w:val="0"/>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7B640C" w:rsidRDefault="00E0754B">
      <w:pPr>
        <w:numPr>
          <w:ilvl w:val="2"/>
          <w:numId w:val="2"/>
        </w:numPr>
        <w:tabs>
          <w:tab w:val="left" w:pos="960"/>
        </w:tabs>
        <w:overflowPunct w:val="0"/>
        <w:ind w:left="0" w:firstLine="709"/>
        <w:jc w:val="both"/>
        <w:rPr>
          <w:bCs/>
        </w:rPr>
      </w:pPr>
      <w:r>
        <w:rPr>
          <w:bCs/>
        </w:rPr>
        <w:t>Подача участником заявки на участие в закупке подтверждает, что участником приняты в полном объёме и безоговорочно все условия документации.</w:t>
      </w:r>
    </w:p>
    <w:p w:rsidR="007B640C" w:rsidRDefault="00E0754B">
      <w:pPr>
        <w:numPr>
          <w:ilvl w:val="2"/>
          <w:numId w:val="2"/>
        </w:numPr>
        <w:tabs>
          <w:tab w:val="left" w:pos="960"/>
        </w:tabs>
        <w:overflowPunct w:val="0"/>
        <w:ind w:left="0" w:firstLine="709"/>
        <w:jc w:val="both"/>
        <w:rPr>
          <w:bCs/>
        </w:rPr>
      </w:pPr>
      <w:bookmarkStart w:id="120" w:name="_Ref57202425"/>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20"/>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7B640C" w:rsidRDefault="00E0754B">
      <w:pPr>
        <w:numPr>
          <w:ilvl w:val="2"/>
          <w:numId w:val="2"/>
        </w:numPr>
        <w:tabs>
          <w:tab w:val="left" w:pos="960"/>
        </w:tabs>
        <w:overflowPunct w:val="0"/>
        <w:ind w:left="0" w:firstLine="709"/>
        <w:jc w:val="both"/>
        <w:rPr>
          <w:bCs/>
        </w:rPr>
      </w:pPr>
      <w:r>
        <w:rPr>
          <w:bCs/>
        </w:rPr>
        <w:t xml:space="preserve">Датой начала срока подачи заявок на участие в закупке является дата размещения извещения и документации на ЭТП. </w:t>
      </w:r>
    </w:p>
    <w:p w:rsidR="007B640C" w:rsidRDefault="00E0754B">
      <w:pPr>
        <w:numPr>
          <w:ilvl w:val="2"/>
          <w:numId w:val="2"/>
        </w:numPr>
        <w:tabs>
          <w:tab w:val="left" w:pos="960"/>
        </w:tabs>
        <w:overflowPunct w:val="0"/>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7B640C" w:rsidRDefault="00E0754B">
      <w:pPr>
        <w:numPr>
          <w:ilvl w:val="2"/>
          <w:numId w:val="2"/>
        </w:numPr>
        <w:tabs>
          <w:tab w:val="left" w:pos="960"/>
        </w:tabs>
        <w:overflowPunct w:val="0"/>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121" w:name="_Toc8834867"/>
      <w:bookmarkStart w:id="122" w:name="_Toc54336110"/>
      <w:bookmarkStart w:id="123" w:name="_Ref57202213"/>
      <w:bookmarkStart w:id="124" w:name="_Toc222143554"/>
      <w:r>
        <w:rPr>
          <w:b/>
        </w:rPr>
        <w:t xml:space="preserve">Обеспечение </w:t>
      </w:r>
      <w:bookmarkEnd w:id="121"/>
      <w:r>
        <w:rPr>
          <w:b/>
        </w:rPr>
        <w:t>заявки на участие в закупке</w:t>
      </w:r>
      <w:bookmarkEnd w:id="122"/>
      <w:bookmarkEnd w:id="123"/>
      <w:bookmarkEnd w:id="124"/>
    </w:p>
    <w:p w:rsidR="007B640C" w:rsidRDefault="00E0754B">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7B640C" w:rsidRDefault="00E0754B">
      <w:pPr>
        <w:numPr>
          <w:ilvl w:val="2"/>
          <w:numId w:val="2"/>
        </w:numPr>
        <w:tabs>
          <w:tab w:val="left" w:pos="960"/>
        </w:tabs>
        <w:overflowPunct w:val="0"/>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7B640C" w:rsidRDefault="00E0754B">
      <w:pPr>
        <w:numPr>
          <w:ilvl w:val="2"/>
          <w:numId w:val="2"/>
        </w:numPr>
        <w:tabs>
          <w:tab w:val="left" w:pos="960"/>
        </w:tabs>
        <w:overflowPunct w:val="0"/>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7B640C" w:rsidRDefault="00E0754B">
      <w:pPr>
        <w:numPr>
          <w:ilvl w:val="2"/>
          <w:numId w:val="2"/>
        </w:numPr>
        <w:tabs>
          <w:tab w:val="left" w:pos="960"/>
        </w:tabs>
        <w:overflowPunct w:val="0"/>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r>
          <w:rPr>
            <w:rStyle w:val="a4"/>
            <w:rFonts w:eastAsia="Calibri"/>
            <w:bCs/>
            <w:iCs/>
            <w:lang w:eastAsia="en-US"/>
          </w:rPr>
          <w:t>http://zakupki.rostelecom.ru/docs/manual/</w:t>
        </w:r>
      </w:hyperlink>
      <w:r>
        <w:rPr>
          <w:rStyle w:val="a4"/>
          <w:rFonts w:eastAsia="Calibri"/>
          <w:bCs/>
          <w:iCs/>
          <w:lang w:eastAsia="en-US"/>
        </w:rPr>
        <w:t>.</w:t>
      </w:r>
    </w:p>
    <w:p w:rsidR="007B640C" w:rsidRDefault="00E0754B">
      <w:pPr>
        <w:numPr>
          <w:ilvl w:val="2"/>
          <w:numId w:val="2"/>
        </w:numPr>
        <w:tabs>
          <w:tab w:val="left" w:pos="960"/>
        </w:tabs>
        <w:overflowPunct w:val="0"/>
        <w:ind w:left="0" w:firstLine="709"/>
        <w:jc w:val="both"/>
      </w:pPr>
      <w:r>
        <w:t xml:space="preserve">Для целей определения терминов в настоящем пункте </w:t>
      </w:r>
      <w:r>
        <w:rPr>
          <w:bCs/>
        </w:rPr>
        <w:t>документации</w:t>
      </w:r>
      <w:r>
        <w:t xml:space="preserve"> под следующими терминами понимается:</w:t>
      </w:r>
    </w:p>
    <w:p w:rsidR="007B640C" w:rsidRDefault="00E0754B">
      <w:pPr>
        <w:spacing w:line="23" w:lineRule="atLeast"/>
        <w:ind w:firstLine="709"/>
        <w:jc w:val="both"/>
      </w:pPr>
      <w:r>
        <w:t>Гарант – банк, иное кредитное учреждение или страховая организация, выдающее банковскую гарантию;</w:t>
      </w:r>
    </w:p>
    <w:p w:rsidR="007B640C" w:rsidRDefault="00E0754B">
      <w:pPr>
        <w:spacing w:line="23" w:lineRule="atLeast"/>
        <w:ind w:firstLine="709"/>
        <w:jc w:val="both"/>
      </w:pPr>
      <w:r>
        <w:t>Принципал –участник;</w:t>
      </w:r>
    </w:p>
    <w:p w:rsidR="007B640C" w:rsidRDefault="00E0754B">
      <w:pPr>
        <w:spacing w:line="23" w:lineRule="atLeast"/>
        <w:ind w:firstLine="709"/>
        <w:jc w:val="both"/>
      </w:pPr>
      <w:r>
        <w:t>Бенефициар – Заказчик.</w:t>
      </w:r>
    </w:p>
    <w:p w:rsidR="007B640C" w:rsidRDefault="00E0754B">
      <w:pPr>
        <w:tabs>
          <w:tab w:val="left" w:pos="1004"/>
        </w:tabs>
        <w:overflowPunct w:val="0"/>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7B640C" w:rsidRDefault="00E0754B">
      <w:pPr>
        <w:spacing w:line="23" w:lineRule="atLeast"/>
        <w:ind w:firstLine="709"/>
        <w:jc w:val="both"/>
      </w:pPr>
      <w:r>
        <w:t>1) Указание наименования Принципала и Бенефициара по такой банковской гарантии;</w:t>
      </w:r>
    </w:p>
    <w:p w:rsidR="007B640C" w:rsidRDefault="00E0754B">
      <w:pPr>
        <w:spacing w:line="23" w:lineRule="atLeast"/>
        <w:ind w:firstLine="709"/>
        <w:jc w:val="both"/>
      </w:pPr>
      <w:r>
        <w:lastRenderedPageBreak/>
        <w:t xml:space="preserve">2) Сумма банковской гарантии, соответствующую размеру обеспечения заявки, указанному в </w:t>
      </w:r>
      <w:r>
        <w:rPr>
          <w:bCs/>
        </w:rPr>
        <w:t>документации</w:t>
      </w:r>
      <w:r>
        <w:t xml:space="preserve"> и подлежащую уплате Гарантом Бенефициару;</w:t>
      </w:r>
    </w:p>
    <w:p w:rsidR="007B640C" w:rsidRDefault="00E0754B">
      <w:pPr>
        <w:spacing w:line="23" w:lineRule="atLeast"/>
        <w:ind w:firstLine="709"/>
        <w:jc w:val="both"/>
      </w:pPr>
      <w:r>
        <w:t xml:space="preserve">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w:t>
      </w:r>
      <w:r>
        <w:rPr>
          <w:bCs/>
        </w:rPr>
        <w:t>документацией</w:t>
      </w:r>
      <w:r>
        <w:t xml:space="preserve"> установлены требования обеспечения исполнения договора и срок его предоставления до заключения договора);</w:t>
      </w:r>
    </w:p>
    <w:p w:rsidR="007B640C" w:rsidRDefault="00E0754B">
      <w:pPr>
        <w:spacing w:line="23" w:lineRule="atLeast"/>
        <w:ind w:firstLine="709"/>
        <w:jc w:val="both"/>
      </w:pPr>
      <w:r>
        <w:t>4) Банковская гарантия должна быть безотзывной;</w:t>
      </w:r>
    </w:p>
    <w:p w:rsidR="007B640C" w:rsidRDefault="00E0754B">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B640C" w:rsidRDefault="00E0754B">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B640C" w:rsidRDefault="00E0754B">
      <w:pPr>
        <w:spacing w:line="23" w:lineRule="atLeast"/>
        <w:ind w:firstLine="709"/>
        <w:jc w:val="both"/>
      </w:pPr>
      <w:r>
        <w:t xml:space="preserve">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w:t>
      </w:r>
      <w:r>
        <w:rPr>
          <w:bCs/>
        </w:rPr>
        <w:t>документации</w:t>
      </w:r>
      <w:r>
        <w:t>;</w:t>
      </w:r>
    </w:p>
    <w:p w:rsidR="007B640C" w:rsidRDefault="00E0754B">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7B640C" w:rsidRDefault="00E0754B">
      <w:pPr>
        <w:numPr>
          <w:ilvl w:val="2"/>
          <w:numId w:val="2"/>
        </w:numPr>
        <w:tabs>
          <w:tab w:val="left" w:pos="960"/>
        </w:tabs>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7B640C" w:rsidRDefault="00E0754B">
      <w:pPr>
        <w:numPr>
          <w:ilvl w:val="2"/>
          <w:numId w:val="2"/>
        </w:numPr>
        <w:tabs>
          <w:tab w:val="left" w:pos="960"/>
        </w:tabs>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7B640C" w:rsidRDefault="00E0754B">
      <w:pPr>
        <w:numPr>
          <w:ilvl w:val="2"/>
          <w:numId w:val="2"/>
        </w:numPr>
        <w:tabs>
          <w:tab w:val="left" w:pos="1134"/>
        </w:tabs>
        <w:overflowPunct w:val="0"/>
        <w:ind w:left="0" w:firstLine="709"/>
        <w:jc w:val="both"/>
      </w:pPr>
      <w:r>
        <w:t xml:space="preserve">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w:t>
      </w:r>
      <w:r>
        <w:rPr>
          <w:bCs/>
        </w:rPr>
        <w:t>документации</w:t>
      </w:r>
      <w:r>
        <w:t>, является основанием для отклонения заявки участника.</w:t>
      </w:r>
    </w:p>
    <w:p w:rsidR="007B640C" w:rsidRDefault="00E0754B">
      <w:pPr>
        <w:numPr>
          <w:ilvl w:val="2"/>
          <w:numId w:val="2"/>
        </w:numPr>
        <w:tabs>
          <w:tab w:val="left" w:pos="1134"/>
        </w:tabs>
        <w:overflowPunct w:val="0"/>
        <w:ind w:left="0" w:firstLine="709"/>
        <w:jc w:val="both"/>
      </w:pPr>
      <w:r>
        <w:t>Возврат участнику закупки обеспечения заявки на участие в закупке не производится в следующих случаях:</w:t>
      </w:r>
    </w:p>
    <w:p w:rsidR="007B640C" w:rsidRDefault="00E0754B">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7B640C" w:rsidRDefault="00E0754B">
      <w:pPr>
        <w:pStyle w:val="aff5"/>
        <w:numPr>
          <w:ilvl w:val="0"/>
          <w:numId w:val="4"/>
        </w:numPr>
        <w:tabs>
          <w:tab w:val="left" w:pos="743"/>
          <w:tab w:val="left" w:pos="1134"/>
        </w:tabs>
        <w:ind w:left="0" w:right="153" w:firstLine="709"/>
        <w:contextualSpacing w:val="0"/>
        <w:jc w:val="both"/>
        <w:rPr>
          <w:bCs/>
        </w:rPr>
      </w:pPr>
      <w:proofErr w:type="spellStart"/>
      <w:r>
        <w:rPr>
          <w:bCs/>
        </w:rPr>
        <w:t>непредоставление</w:t>
      </w:r>
      <w:proofErr w:type="spellEnd"/>
      <w:r>
        <w:rPr>
          <w:bCs/>
        </w:rPr>
        <w:t xml:space="preserve"> или предоставление с нарушением условий, установленных </w:t>
      </w:r>
      <w:hyperlink r:id="rId24">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7B640C" w:rsidRDefault="00E0754B">
      <w:pPr>
        <w:numPr>
          <w:ilvl w:val="2"/>
          <w:numId w:val="2"/>
        </w:numPr>
        <w:tabs>
          <w:tab w:val="left" w:pos="1134"/>
        </w:tabs>
        <w:overflowPunct w:val="0"/>
        <w:ind w:left="0" w:firstLine="709"/>
        <w:jc w:val="both"/>
      </w:pPr>
      <w:bookmarkStart w:id="125"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25"/>
    </w:p>
    <w:p w:rsidR="007B640C" w:rsidRDefault="00E0754B">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7B640C" w:rsidRDefault="00E0754B">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7B640C" w:rsidRDefault="00E0754B">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7B640C" w:rsidRDefault="00E0754B">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7B640C" w:rsidRDefault="00E0754B">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7B640C" w:rsidRDefault="00E0754B">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7B640C" w:rsidRDefault="00E0754B">
      <w:pPr>
        <w:numPr>
          <w:ilvl w:val="2"/>
          <w:numId w:val="2"/>
        </w:numPr>
        <w:tabs>
          <w:tab w:val="left" w:pos="1134"/>
        </w:tabs>
        <w:overflowPunct w:val="0"/>
        <w:ind w:left="0" w:firstLine="709"/>
        <w:jc w:val="both"/>
      </w:pPr>
      <w:r>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t>6.2.10</w:t>
      </w:r>
      <w:r>
        <w:fldChar w:fldCharType="end"/>
      </w:r>
      <w:r>
        <w:t xml:space="preserve"> настоящего раздела </w:t>
      </w:r>
      <w:r>
        <w:rPr>
          <w:bCs/>
        </w:rPr>
        <w:t>документации</w:t>
      </w:r>
      <w:r>
        <w:t>, лицу или Гаранту, предоставившим банковскую гарантию, не осуществляется, взыскание по ней не производится.</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126" w:name="_Toc8834868"/>
      <w:bookmarkStart w:id="127" w:name="_Toc54336111"/>
      <w:bookmarkStart w:id="128" w:name="_Toc222143555"/>
      <w:r>
        <w:rPr>
          <w:b/>
        </w:rPr>
        <w:lastRenderedPageBreak/>
        <w:t>Порядок внесения изменений или порядок отзыва заявок</w:t>
      </w:r>
      <w:bookmarkEnd w:id="126"/>
      <w:bookmarkEnd w:id="127"/>
      <w:bookmarkEnd w:id="128"/>
      <w:r>
        <w:rPr>
          <w:b/>
        </w:rPr>
        <w:t xml:space="preserve"> </w:t>
      </w:r>
    </w:p>
    <w:p w:rsidR="007B640C" w:rsidRDefault="00E0754B">
      <w:pPr>
        <w:numPr>
          <w:ilvl w:val="2"/>
          <w:numId w:val="2"/>
        </w:numPr>
        <w:tabs>
          <w:tab w:val="left" w:pos="960"/>
        </w:tabs>
        <w:overflowPunct w:val="0"/>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7B640C" w:rsidRDefault="00E0754B">
      <w:pPr>
        <w:numPr>
          <w:ilvl w:val="2"/>
          <w:numId w:val="2"/>
        </w:numPr>
        <w:tabs>
          <w:tab w:val="left" w:pos="960"/>
        </w:tabs>
        <w:overflowPunct w:val="0"/>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7B640C" w:rsidRDefault="00E0754B">
      <w:pPr>
        <w:numPr>
          <w:ilvl w:val="2"/>
          <w:numId w:val="2"/>
        </w:numPr>
        <w:tabs>
          <w:tab w:val="left" w:pos="960"/>
        </w:tabs>
        <w:overflowPunct w:val="0"/>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129" w:name="_Ref57202452"/>
      <w:bookmarkStart w:id="130" w:name="_Toc222143556"/>
      <w:r>
        <w:rPr>
          <w:b/>
        </w:rPr>
        <w:t>Особенности подачи и рассмотрения заявки, содержащей альтернативные предложения</w:t>
      </w:r>
      <w:bookmarkEnd w:id="129"/>
      <w:bookmarkEnd w:id="130"/>
    </w:p>
    <w:p w:rsidR="007B640C" w:rsidRDefault="00E0754B">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p>
    <w:p w:rsidR="007B640C" w:rsidRDefault="00E0754B">
      <w:pPr>
        <w:numPr>
          <w:ilvl w:val="2"/>
          <w:numId w:val="2"/>
        </w:numPr>
        <w:tabs>
          <w:tab w:val="left" w:pos="960"/>
        </w:tabs>
        <w:overflowPunct w:val="0"/>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7B640C" w:rsidRDefault="00E0754B">
      <w:pPr>
        <w:numPr>
          <w:ilvl w:val="2"/>
          <w:numId w:val="2"/>
        </w:numPr>
        <w:tabs>
          <w:tab w:val="left" w:pos="960"/>
        </w:tabs>
        <w:overflowPunct w:val="0"/>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7B640C" w:rsidRDefault="00E0754B">
      <w:pPr>
        <w:numPr>
          <w:ilvl w:val="2"/>
          <w:numId w:val="2"/>
        </w:numPr>
        <w:tabs>
          <w:tab w:val="left" w:pos="960"/>
        </w:tabs>
        <w:overflowPunct w:val="0"/>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w:t>
      </w:r>
      <w:proofErr w:type="spellStart"/>
      <w:r>
        <w:rPr>
          <w:bCs/>
        </w:rPr>
        <w:t>неотклоненных</w:t>
      </w:r>
      <w:proofErr w:type="spellEnd"/>
      <w:r>
        <w:rPr>
          <w:bCs/>
        </w:rPr>
        <w:t xml:space="preserve"> предложений. Одинаковые параметры основного и альтернативных предложений оцениваются одинаково. </w:t>
      </w:r>
    </w:p>
    <w:p w:rsidR="007B640C" w:rsidRDefault="00E0754B">
      <w:pPr>
        <w:numPr>
          <w:ilvl w:val="2"/>
          <w:numId w:val="2"/>
        </w:numPr>
        <w:tabs>
          <w:tab w:val="left" w:pos="960"/>
        </w:tabs>
        <w:overflowPunct w:val="0"/>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7B640C" w:rsidRDefault="00E0754B">
      <w:pPr>
        <w:numPr>
          <w:ilvl w:val="2"/>
          <w:numId w:val="2"/>
        </w:numPr>
        <w:tabs>
          <w:tab w:val="left" w:pos="960"/>
        </w:tabs>
        <w:overflowPunct w:val="0"/>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7B640C" w:rsidRDefault="007B640C">
      <w:pPr>
        <w:tabs>
          <w:tab w:val="left" w:pos="1004"/>
        </w:tabs>
        <w:overflowPunct w:val="0"/>
        <w:ind w:left="709"/>
        <w:jc w:val="both"/>
      </w:pPr>
    </w:p>
    <w:p w:rsidR="007B640C" w:rsidRDefault="00E0754B">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1" w:name="_Hlk533421633"/>
      <w:bookmarkStart w:id="132" w:name="_Hlk528068349"/>
      <w:bookmarkStart w:id="133" w:name="_Hlk528751296"/>
      <w:bookmarkStart w:id="134" w:name="_Toc37260778"/>
      <w:bookmarkStart w:id="135" w:name="_Toc54336112"/>
      <w:bookmarkStart w:id="136" w:name="_Toc222143557"/>
      <w:bookmarkEnd w:id="131"/>
      <w:bookmarkEnd w:id="132"/>
      <w:bookmarkEnd w:id="133"/>
      <w:r>
        <w:rPr>
          <w:b/>
          <w:sz w:val="28"/>
          <w:lang w:eastAsia="x-none"/>
        </w:rPr>
        <w:t>ПОРЯДОК РАССМОТРЕНИЯ</w:t>
      </w:r>
      <w:bookmarkEnd w:id="134"/>
      <w:r>
        <w:rPr>
          <w:b/>
          <w:sz w:val="28"/>
          <w:lang w:eastAsia="x-none"/>
        </w:rPr>
        <w:t>, ОЦЕНКИ И СОПОСТАВЛЕНИЯ ЗАЯВОК, ПОДВЕДЕНИЕ ИТОГОВ ЗАКУПКИ</w:t>
      </w:r>
      <w:bookmarkEnd w:id="135"/>
      <w:bookmarkEnd w:id="136"/>
    </w:p>
    <w:p w:rsidR="007B640C" w:rsidRDefault="00E0754B">
      <w:pPr>
        <w:pStyle w:val="aff"/>
        <w:keepNext/>
        <w:numPr>
          <w:ilvl w:val="1"/>
          <w:numId w:val="2"/>
        </w:numPr>
        <w:tabs>
          <w:tab w:val="left" w:pos="1276"/>
        </w:tabs>
        <w:spacing w:beforeAutospacing="0" w:afterAutospacing="0"/>
        <w:ind w:left="0" w:firstLine="709"/>
        <w:jc w:val="both"/>
        <w:outlineLvl w:val="1"/>
        <w:rPr>
          <w:b/>
        </w:rPr>
      </w:pPr>
      <w:bookmarkStart w:id="137" w:name="_Toc523244469"/>
      <w:bookmarkStart w:id="138" w:name="_Hlk533421633_Копия_1"/>
      <w:bookmarkStart w:id="139" w:name="_Toc8834870"/>
      <w:bookmarkStart w:id="140" w:name="_Toc54336113"/>
      <w:bookmarkStart w:id="141" w:name="_Toc222143558"/>
      <w:bookmarkEnd w:id="137"/>
      <w:bookmarkEnd w:id="138"/>
      <w:r>
        <w:rPr>
          <w:b/>
        </w:rPr>
        <w:t xml:space="preserve">Порядок рассмотрения заявок на участие в </w:t>
      </w:r>
      <w:bookmarkEnd w:id="139"/>
      <w:r>
        <w:rPr>
          <w:b/>
        </w:rPr>
        <w:t>закупке</w:t>
      </w:r>
      <w:bookmarkEnd w:id="140"/>
      <w:bookmarkEnd w:id="141"/>
    </w:p>
    <w:p w:rsidR="007B640C" w:rsidRDefault="00E0754B">
      <w:pPr>
        <w:numPr>
          <w:ilvl w:val="2"/>
          <w:numId w:val="2"/>
        </w:numPr>
        <w:tabs>
          <w:tab w:val="left" w:pos="960"/>
        </w:tabs>
        <w:overflowPunct w:val="0"/>
        <w:ind w:left="0" w:firstLine="709"/>
        <w:jc w:val="both"/>
      </w:pPr>
      <w:bookmarkStart w:id="142" w:name="_Toc8832210"/>
      <w:bookmarkStart w:id="143" w:name="_Toc8834871"/>
      <w:bookmarkStart w:id="144" w:name="_Ref57202334"/>
      <w:bookmarkEnd w:id="142"/>
      <w:bookmarkEnd w:id="143"/>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осуществляет рассмотрение поданных участниками заявок на участие в закупке на соответствие требованиям настоящей </w:t>
      </w:r>
      <w:r>
        <w:rPr>
          <w:bCs/>
        </w:rPr>
        <w:t>документации</w:t>
      </w:r>
      <w:r>
        <w:t>, в том числе:</w:t>
      </w:r>
      <w:bookmarkEnd w:id="144"/>
    </w:p>
    <w:p w:rsidR="007B640C" w:rsidRDefault="00E0754B">
      <w:pPr>
        <w:tabs>
          <w:tab w:val="left" w:pos="960"/>
        </w:tabs>
        <w:overflowPunct w:val="0"/>
        <w:ind w:firstLine="709"/>
        <w:jc w:val="both"/>
      </w:pPr>
      <w:r>
        <w:t xml:space="preserve">1) соответствие заявки требованиям </w:t>
      </w:r>
      <w:r>
        <w:rPr>
          <w:bCs/>
        </w:rPr>
        <w:t>документации</w:t>
      </w:r>
      <w:r>
        <w:t xml:space="preserve"> по существу по своему составу, содержанию и оформлению;</w:t>
      </w:r>
    </w:p>
    <w:p w:rsidR="007B640C" w:rsidRDefault="00E0754B">
      <w:pPr>
        <w:tabs>
          <w:tab w:val="left" w:pos="960"/>
        </w:tabs>
        <w:overflowPunct w:val="0"/>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7B640C" w:rsidRDefault="00E0754B">
      <w:pPr>
        <w:tabs>
          <w:tab w:val="left" w:pos="960"/>
        </w:tabs>
        <w:overflowPunct w:val="0"/>
        <w:ind w:firstLine="709"/>
        <w:jc w:val="both"/>
      </w:pPr>
      <w:r>
        <w:t>3) соответствие предлагаемой участником закупки Продукции установленным требованиям;</w:t>
      </w:r>
    </w:p>
    <w:p w:rsidR="007B640C" w:rsidRDefault="00E0754B">
      <w:pPr>
        <w:tabs>
          <w:tab w:val="left" w:pos="960"/>
        </w:tabs>
        <w:overflowPunct w:val="0"/>
        <w:ind w:firstLine="709"/>
        <w:jc w:val="both"/>
      </w:pPr>
      <w:r>
        <w:t xml:space="preserve">4) соответствие предлагаемых участником закупки договорных условий (в том числе, </w:t>
      </w:r>
      <w:proofErr w:type="spellStart"/>
      <w:r>
        <w:t>непревышение</w:t>
      </w:r>
      <w:proofErr w:type="spellEnd"/>
      <w:r>
        <w:t xml:space="preserve"> цены </w:t>
      </w:r>
      <w:proofErr w:type="gramStart"/>
      <w:r>
        <w:t>заявки</w:t>
      </w:r>
      <w:proofErr w:type="gramEnd"/>
      <w:r>
        <w:t xml:space="preserve"> объявленной НМЦ, </w:t>
      </w:r>
      <w:proofErr w:type="spellStart"/>
      <w:r>
        <w:t>НМЦед</w:t>
      </w:r>
      <w:proofErr w:type="spellEnd"/>
      <w:r>
        <w:t>) установленным требованиям;</w:t>
      </w:r>
    </w:p>
    <w:p w:rsidR="007B640C" w:rsidRDefault="00E0754B">
      <w:pPr>
        <w:tabs>
          <w:tab w:val="left" w:pos="960"/>
        </w:tabs>
        <w:overflowPunct w:val="0"/>
        <w:ind w:firstLine="709"/>
        <w:jc w:val="both"/>
      </w:pPr>
      <w:r>
        <w:t>5) предоставление участником закупки требуемого обеспечения заявки (если требовалось).</w:t>
      </w:r>
    </w:p>
    <w:p w:rsidR="007B640C" w:rsidRDefault="00E0754B">
      <w:pPr>
        <w:numPr>
          <w:ilvl w:val="2"/>
          <w:numId w:val="2"/>
        </w:numPr>
        <w:tabs>
          <w:tab w:val="left" w:pos="960"/>
        </w:tabs>
        <w:overflowPunct w:val="0"/>
        <w:ind w:left="0" w:firstLine="709"/>
        <w:jc w:val="both"/>
      </w:pPr>
      <w:r>
        <w:lastRenderedPageBreak/>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45" w:name="_Ref401221504"/>
      <w:bookmarkEnd w:id="145"/>
    </w:p>
    <w:p w:rsidR="007B640C" w:rsidRDefault="00E0754B">
      <w:pPr>
        <w:numPr>
          <w:ilvl w:val="2"/>
          <w:numId w:val="2"/>
        </w:numPr>
        <w:tabs>
          <w:tab w:val="left" w:pos="960"/>
        </w:tabs>
        <w:overflowPunct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7B640C" w:rsidRDefault="00E0754B">
      <w:pPr>
        <w:numPr>
          <w:ilvl w:val="2"/>
          <w:numId w:val="2"/>
        </w:numPr>
        <w:tabs>
          <w:tab w:val="left" w:pos="960"/>
        </w:tabs>
        <w:overflowPunct w:val="0"/>
        <w:ind w:left="0" w:firstLine="709"/>
        <w:jc w:val="both"/>
        <w:rPr>
          <w:bCs/>
        </w:rPr>
      </w:pPr>
      <w:bookmarkStart w:id="146" w:name="_Ref55320877"/>
      <w:r>
        <w:t>Основаниями для отказа в допуске являются:</w:t>
      </w:r>
      <w:bookmarkEnd w:id="146"/>
    </w:p>
    <w:p w:rsidR="007B640C" w:rsidRDefault="00E0754B">
      <w:pPr>
        <w:numPr>
          <w:ilvl w:val="2"/>
          <w:numId w:val="6"/>
        </w:numPr>
        <w:tabs>
          <w:tab w:val="left" w:pos="993"/>
        </w:tabs>
        <w:overflowPunct w:val="0"/>
        <w:ind w:left="0" w:firstLine="709"/>
        <w:jc w:val="both"/>
      </w:pPr>
      <w:r>
        <w:t xml:space="preserve">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Pr>
          <w:bCs/>
        </w:rPr>
        <w:t>документацией</w:t>
      </w:r>
      <w:r>
        <w:t>), содержанию и оформлению, в том числе представленного технического предложения;</w:t>
      </w:r>
    </w:p>
    <w:p w:rsidR="007B640C" w:rsidRDefault="00E0754B">
      <w:pPr>
        <w:numPr>
          <w:ilvl w:val="2"/>
          <w:numId w:val="6"/>
        </w:numPr>
        <w:tabs>
          <w:tab w:val="left" w:pos="993"/>
        </w:tabs>
        <w:overflowPunct w:val="0"/>
        <w:ind w:left="0" w:firstLine="709"/>
        <w:jc w:val="both"/>
      </w:pPr>
      <w:r>
        <w:t xml:space="preserve">несоответствие участника закупки требованиям </w:t>
      </w:r>
      <w:r>
        <w:rPr>
          <w:bCs/>
        </w:rPr>
        <w:t>документации</w:t>
      </w:r>
      <w:r>
        <w:t>;</w:t>
      </w:r>
    </w:p>
    <w:p w:rsidR="007B640C" w:rsidRDefault="00E0754B">
      <w:pPr>
        <w:numPr>
          <w:ilvl w:val="2"/>
          <w:numId w:val="6"/>
        </w:numPr>
        <w:tabs>
          <w:tab w:val="left" w:pos="993"/>
        </w:tabs>
        <w:overflowPunct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Pr>
          <w:bCs/>
        </w:rPr>
        <w:t>документации</w:t>
      </w:r>
      <w:r>
        <w:t>;</w:t>
      </w:r>
    </w:p>
    <w:p w:rsidR="007B640C" w:rsidRDefault="00E0754B">
      <w:pPr>
        <w:numPr>
          <w:ilvl w:val="2"/>
          <w:numId w:val="6"/>
        </w:numPr>
        <w:tabs>
          <w:tab w:val="left" w:pos="993"/>
        </w:tabs>
        <w:overflowPunct w:val="0"/>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7B640C" w:rsidRDefault="00E0754B">
      <w:pPr>
        <w:overflowPunct w:val="0"/>
        <w:ind w:firstLine="709"/>
        <w:jc w:val="both"/>
      </w:pPr>
      <w:r>
        <w:t xml:space="preserve">- если при осуществлении закупки установлен предусмотренный </w:t>
      </w:r>
      <w:proofErr w:type="spellStart"/>
      <w:r>
        <w:t>пп</w:t>
      </w:r>
      <w:proofErr w:type="spellEnd"/>
      <w:r>
        <w:t xml:space="preserve">. а) п. </w:t>
      </w:r>
      <w:r>
        <w:fldChar w:fldCharType="begin"/>
      </w:r>
      <w:r>
        <w:instrText xml:space="preserve"> REF _Ref184655223 \r \r \h </w:instrText>
      </w:r>
      <w:r>
        <w:fldChar w:fldCharType="separate"/>
      </w:r>
      <w:r>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7B640C" w:rsidRDefault="00E0754B">
      <w:pPr>
        <w:pStyle w:val="aff"/>
        <w:spacing w:beforeAutospacing="0" w:afterAutospacing="0" w:line="288" w:lineRule="atLeast"/>
        <w:ind w:firstLine="709"/>
        <w:jc w:val="both"/>
      </w:pPr>
      <w:r>
        <w:t xml:space="preserve">- если при осуществлении закупки установлено предусмотренное </w:t>
      </w:r>
      <w:proofErr w:type="spellStart"/>
      <w:r>
        <w:t>пп</w:t>
      </w:r>
      <w:proofErr w:type="spellEnd"/>
      <w:r>
        <w:t xml:space="preserve">. б) п. </w:t>
      </w:r>
      <w:r>
        <w:fldChar w:fldCharType="begin"/>
      </w:r>
      <w:r>
        <w:instrText xml:space="preserve"> REF _Ref184655223 \r \r \h </w:instrText>
      </w:r>
      <w:r>
        <w:fldChar w:fldCharType="separate"/>
      </w:r>
      <w:r>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7B640C" w:rsidRDefault="00E0754B">
      <w:pPr>
        <w:numPr>
          <w:ilvl w:val="2"/>
          <w:numId w:val="6"/>
        </w:numPr>
        <w:tabs>
          <w:tab w:val="left" w:pos="993"/>
        </w:tabs>
        <w:overflowPunct w:val="0"/>
        <w:ind w:left="0" w:firstLine="709"/>
        <w:jc w:val="both"/>
      </w:pPr>
      <w:r>
        <w:t xml:space="preserve">несоответствие договорных условий, указанных в заявке на участие в закупке, требованиям </w:t>
      </w:r>
      <w:r>
        <w:rPr>
          <w:bCs/>
        </w:rPr>
        <w:t>документации</w:t>
      </w:r>
      <w:r>
        <w:t>, в том числе:</w:t>
      </w:r>
    </w:p>
    <w:p w:rsidR="007B640C" w:rsidRDefault="00E0754B">
      <w:pPr>
        <w:numPr>
          <w:ilvl w:val="2"/>
          <w:numId w:val="7"/>
        </w:numPr>
        <w:tabs>
          <w:tab w:val="left" w:pos="1134"/>
        </w:tabs>
        <w:overflowPunct w:val="0"/>
        <w:ind w:left="0" w:firstLine="709"/>
        <w:jc w:val="both"/>
      </w:pPr>
      <w:r>
        <w:t xml:space="preserve">наличие в такой заявке предложения о цене договора, превышающей НМЦ договора, единицы продукции, превышающей </w:t>
      </w:r>
      <w:proofErr w:type="spellStart"/>
      <w:r>
        <w:t>НМЦед</w:t>
      </w:r>
      <w:proofErr w:type="spellEnd"/>
      <w:r>
        <w:t xml:space="preserve">.; </w:t>
      </w:r>
    </w:p>
    <w:p w:rsidR="007B640C" w:rsidRDefault="00E0754B">
      <w:pPr>
        <w:numPr>
          <w:ilvl w:val="2"/>
          <w:numId w:val="7"/>
        </w:numPr>
        <w:tabs>
          <w:tab w:val="left" w:pos="1134"/>
        </w:tabs>
        <w:overflowPunct w:val="0"/>
        <w:ind w:left="0" w:firstLine="709"/>
        <w:jc w:val="both"/>
      </w:pPr>
      <w:r>
        <w:t>наличие предложения, ухудшающего условия по срокам поставки товара, выполнения работ или оказания услуг;</w:t>
      </w:r>
    </w:p>
    <w:p w:rsidR="007B640C" w:rsidRDefault="00E0754B">
      <w:pPr>
        <w:numPr>
          <w:ilvl w:val="2"/>
          <w:numId w:val="6"/>
        </w:numPr>
        <w:tabs>
          <w:tab w:val="left" w:pos="993"/>
        </w:tabs>
        <w:overflowPunct w:val="0"/>
        <w:ind w:left="0" w:firstLine="709"/>
        <w:jc w:val="both"/>
      </w:pPr>
      <w:r>
        <w:t>несоответствие размера, формы, условий или порядка предоставления обеспечения заявки (если требовалось).</w:t>
      </w:r>
    </w:p>
    <w:p w:rsidR="007B640C" w:rsidRDefault="00E0754B">
      <w:pPr>
        <w:numPr>
          <w:ilvl w:val="2"/>
          <w:numId w:val="2"/>
        </w:numPr>
        <w:tabs>
          <w:tab w:val="left" w:pos="960"/>
        </w:tabs>
        <w:overflowPunct w:val="0"/>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7B640C" w:rsidRDefault="00E0754B">
      <w:pPr>
        <w:numPr>
          <w:ilvl w:val="2"/>
          <w:numId w:val="2"/>
        </w:numPr>
        <w:tabs>
          <w:tab w:val="left" w:pos="960"/>
        </w:tabs>
        <w:overflowPunct w:val="0"/>
        <w:ind w:left="0" w:firstLine="709"/>
        <w:jc w:val="both"/>
        <w:rPr>
          <w:bCs/>
        </w:rPr>
      </w:pPr>
      <w: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7B640C" w:rsidRDefault="00E0754B">
      <w:pPr>
        <w:pStyle w:val="aff"/>
        <w:keepNext/>
        <w:numPr>
          <w:ilvl w:val="1"/>
          <w:numId w:val="2"/>
        </w:numPr>
        <w:tabs>
          <w:tab w:val="left" w:pos="1276"/>
        </w:tabs>
        <w:spacing w:before="120" w:beforeAutospacing="0" w:afterAutospacing="0"/>
        <w:ind w:left="0" w:firstLine="709"/>
        <w:jc w:val="both"/>
        <w:outlineLvl w:val="1"/>
        <w:rPr>
          <w:b/>
        </w:rPr>
      </w:pPr>
      <w:bookmarkStart w:id="147" w:name="_Toc54336114"/>
      <w:bookmarkStart w:id="148" w:name="_Ref56111599"/>
      <w:bookmarkStart w:id="149" w:name="_Toc222143559"/>
      <w:r>
        <w:rPr>
          <w:b/>
        </w:rPr>
        <w:t>Порядок оценки и сопоставления заявок на участие в закупке</w:t>
      </w:r>
      <w:bookmarkEnd w:id="147"/>
      <w:r>
        <w:rPr>
          <w:b/>
        </w:rPr>
        <w:t>, определения победителя закупки, подведения итогов закупки</w:t>
      </w:r>
      <w:bookmarkEnd w:id="148"/>
      <w:bookmarkEnd w:id="149"/>
    </w:p>
    <w:p w:rsidR="007B640C" w:rsidRDefault="00E0754B">
      <w:pPr>
        <w:numPr>
          <w:ilvl w:val="2"/>
          <w:numId w:val="2"/>
        </w:numPr>
        <w:overflowPunct w:val="0"/>
        <w:ind w:left="0" w:firstLine="709"/>
        <w:jc w:val="both"/>
      </w:pPr>
      <w:r>
        <w:t xml:space="preserve">Участники, признанные соответствующими требованиям </w:t>
      </w:r>
      <w:r>
        <w:rPr>
          <w:bCs/>
        </w:rPr>
        <w:t>документации</w:t>
      </w:r>
      <w:r>
        <w:t xml:space="preserve">, подавшие заявки, соответствующие требованиям </w:t>
      </w:r>
      <w:r>
        <w:rPr>
          <w:bCs/>
        </w:rPr>
        <w:t>документации</w:t>
      </w:r>
      <w:r>
        <w:t>,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7B640C" w:rsidRDefault="00E0754B">
      <w:pPr>
        <w:numPr>
          <w:ilvl w:val="2"/>
          <w:numId w:val="2"/>
        </w:numPr>
        <w:overflowPunct w:val="0"/>
        <w:ind w:left="0" w:firstLine="709"/>
        <w:jc w:val="both"/>
      </w:pPr>
      <w:r>
        <w:t xml:space="preserve">Оценка и сопоставление заявок осуществляется по ценовому критерию (с учетом переторжки, если проводилась в порядке, предусмотренном п. </w:t>
      </w:r>
      <w:r>
        <w:fldChar w:fldCharType="begin"/>
      </w:r>
      <w:r>
        <w:instrText xml:space="preserve"> REF _Ref56111688 \r \r \h </w:instrText>
      </w:r>
      <w:r>
        <w:fldChar w:fldCharType="separate"/>
      </w:r>
      <w:r>
        <w:t>7.3</w:t>
      </w:r>
      <w:r>
        <w:fldChar w:fldCharType="end"/>
      </w:r>
      <w:r>
        <w:t xml:space="preserve"> </w:t>
      </w:r>
      <w:r>
        <w:rPr>
          <w:bCs/>
        </w:rPr>
        <w:t>документации</w:t>
      </w:r>
      <w:r>
        <w:t xml:space="preserve">). Победителем </w:t>
      </w:r>
      <w:r>
        <w:lastRenderedPageBreak/>
        <w:t xml:space="preserve">признается участник, который предложил наиболее низкую цену договора с учетом снижения либо увеличения на 15 (пятнадцать) процентов ценового предложения, осуществленных в соответствии с </w:t>
      </w:r>
      <w:proofErr w:type="spellStart"/>
      <w:r>
        <w:t>пп</w:t>
      </w:r>
      <w:proofErr w:type="spellEnd"/>
      <w:r>
        <w:t xml:space="preserve">. 3 п. </w:t>
      </w:r>
      <w:r>
        <w:fldChar w:fldCharType="begin"/>
      </w:r>
      <w:r>
        <w:instrText xml:space="preserve"> REF _Ref186113696 \r \r \h </w:instrText>
      </w:r>
      <w:r>
        <w:fldChar w:fldCharType="separate"/>
      </w:r>
      <w:r>
        <w:t>3.3.5</w:t>
      </w:r>
      <w:r>
        <w:fldChar w:fldCharType="end"/>
      </w:r>
      <w:r>
        <w:t xml:space="preserve"> или </w:t>
      </w:r>
      <w:proofErr w:type="spellStart"/>
      <w:r>
        <w:t>пп</w:t>
      </w:r>
      <w:proofErr w:type="spellEnd"/>
      <w:r>
        <w:t xml:space="preserve">. 3 п. </w:t>
      </w:r>
      <w:r>
        <w:fldChar w:fldCharType="begin"/>
      </w:r>
      <w:r>
        <w:instrText xml:space="preserve"> REF _Ref186113706 \r \r \h </w:instrText>
      </w:r>
      <w:r>
        <w:fldChar w:fldCharType="separate"/>
      </w:r>
      <w:r>
        <w:t>3.3.6</w:t>
      </w:r>
      <w:r>
        <w:fldChar w:fldCharType="end"/>
      </w:r>
      <w:r>
        <w:t xml:space="preserve"> </w:t>
      </w:r>
      <w:r>
        <w:rPr>
          <w:bCs/>
        </w:rPr>
        <w:t>настоящего раздела документации</w:t>
      </w:r>
      <w:r>
        <w:t xml:space="preserve">. В случае если </w:t>
      </w:r>
      <w:hyperlink w:anchor="_Форма_3_ТЕХНИКО-КОММЕРЧЕСКОЕ_1">
        <w:r>
          <w:rPr>
            <w:rStyle w:val="a4"/>
          </w:rPr>
          <w:t xml:space="preserve">Формой </w:t>
        </w:r>
        <w:r w:rsidR="00920F72">
          <w:rPr>
            <w:rStyle w:val="a4"/>
          </w:rPr>
          <w:t>2</w:t>
        </w:r>
        <w:r>
          <w:rPr>
            <w:rStyle w:val="a4"/>
          </w:rPr>
          <w:t xml:space="preserve">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 xml:space="preserve"> REF _Ref55322174 \r \r \h </w:instrText>
      </w:r>
      <w:r>
        <w:fldChar w:fldCharType="separate"/>
      </w:r>
      <w:r>
        <w:t>21</w:t>
      </w:r>
      <w:r>
        <w:fldChar w:fldCharType="end"/>
      </w:r>
      <w:r>
        <w:t xml:space="preserve"> </w:t>
      </w:r>
      <w:r>
        <w:rPr>
          <w:bCs/>
        </w:rPr>
        <w:t>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7B640C" w:rsidRDefault="00E0754B">
      <w:pPr>
        <w:numPr>
          <w:ilvl w:val="2"/>
          <w:numId w:val="2"/>
        </w:numPr>
        <w:overflowPunct w:val="0"/>
        <w:ind w:left="0" w:firstLine="709"/>
        <w:jc w:val="both"/>
      </w:pPr>
      <w:r>
        <w:t xml:space="preserve">Заявке, которая содержит наиболее низкую цену договора, с учетом снижения либо увеличения на 15 (пятнадцать) процентов ценового предложения, осуществленных в соответствии с </w:t>
      </w:r>
      <w:proofErr w:type="spellStart"/>
      <w:r>
        <w:t>пп</w:t>
      </w:r>
      <w:proofErr w:type="spellEnd"/>
      <w:r>
        <w:t xml:space="preserve">. 3 п. </w:t>
      </w:r>
      <w:r>
        <w:fldChar w:fldCharType="begin"/>
      </w:r>
      <w:r>
        <w:instrText xml:space="preserve"> REF _Ref186113696 \r \r \h </w:instrText>
      </w:r>
      <w:r>
        <w:fldChar w:fldCharType="separate"/>
      </w:r>
      <w:r>
        <w:t>3.3.5</w:t>
      </w:r>
      <w:r>
        <w:fldChar w:fldCharType="end"/>
      </w:r>
      <w:r>
        <w:t xml:space="preserve"> или </w:t>
      </w:r>
      <w:proofErr w:type="spellStart"/>
      <w:r>
        <w:t>пп</w:t>
      </w:r>
      <w:proofErr w:type="spellEnd"/>
      <w:r>
        <w:t xml:space="preserve">. 3 п. </w:t>
      </w:r>
      <w:r>
        <w:fldChar w:fldCharType="begin"/>
      </w:r>
      <w:r>
        <w:instrText xml:space="preserve"> REF _Ref186113706 \r \r \h </w:instrText>
      </w:r>
      <w:r>
        <w:fldChar w:fldCharType="separate"/>
      </w:r>
      <w:r>
        <w:t>3.3.6</w:t>
      </w:r>
      <w:r>
        <w:fldChar w:fldCharType="end"/>
      </w:r>
      <w:r>
        <w:t xml:space="preserve"> </w:t>
      </w:r>
      <w:r>
        <w:rPr>
          <w:bCs/>
        </w:rPr>
        <w:t>настоящего раздела документации</w:t>
      </w:r>
      <w:r>
        <w:t>, присваивается первый номер. Присвоение последующих номеров осуществляется Закупочной комиссией по мере увеличения цены договора, предложенной в заявках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ранее других заявок на участие в закупке, содержащих такие же условия. В случае, если в поданную участником заявку были внесены изменения, то датой подачи заявки считается день внесения в нее последних изменений.</w:t>
      </w:r>
    </w:p>
    <w:p w:rsidR="007B640C" w:rsidRDefault="00E0754B">
      <w:pPr>
        <w:numPr>
          <w:ilvl w:val="2"/>
          <w:numId w:val="2"/>
        </w:numPr>
        <w:overflowPunct w:val="0"/>
        <w:ind w:left="0" w:firstLine="709"/>
        <w:jc w:val="both"/>
      </w:pPr>
      <w:r>
        <w:t>В случае, когда в закупке предусмотрен выбор нескольких победителей с предложениями, содержащими продукцию разных производителей оценка и сопоставление заявок осуществляются с учетом следующих особенностей:</w:t>
      </w:r>
    </w:p>
    <w:p w:rsidR="007B640C" w:rsidRDefault="00E0754B">
      <w:pPr>
        <w:pStyle w:val="aff5"/>
        <w:numPr>
          <w:ilvl w:val="0"/>
          <w:numId w:val="14"/>
        </w:numPr>
        <w:overflowPunct w:val="0"/>
        <w:ind w:left="0" w:firstLine="1134"/>
        <w:jc w:val="both"/>
      </w:pPr>
      <w:r>
        <w:t>Допущенные по результатам рассмотрения заявок предложения участников (основные и альтернативные) ранжируются в разрезе производителей, продукция которых содержится в предложениях участников, в соответствии с критериями и порядком оценки, установленными документацией;</w:t>
      </w:r>
    </w:p>
    <w:p w:rsidR="007B640C" w:rsidRDefault="00E0754B">
      <w:pPr>
        <w:pStyle w:val="aff5"/>
        <w:numPr>
          <w:ilvl w:val="0"/>
          <w:numId w:val="14"/>
        </w:numPr>
        <w:overflowPunct w:val="0"/>
        <w:ind w:left="0" w:firstLine="1134"/>
        <w:jc w:val="both"/>
      </w:pPr>
      <w:r>
        <w:t>Заказчик отбирает предложения участников, содержащие продукцию тех производителей, в отношении которых были поданы лучшие предложения, в пределах максимального количества производителей, определенных документацией. Предложения с иными производителями далее не рассматриваются;</w:t>
      </w:r>
    </w:p>
    <w:p w:rsidR="007B640C" w:rsidRDefault="00E0754B">
      <w:pPr>
        <w:pStyle w:val="aff5"/>
        <w:numPr>
          <w:ilvl w:val="0"/>
          <w:numId w:val="14"/>
        </w:numPr>
        <w:overflowPunct w:val="0"/>
        <w:ind w:left="0" w:firstLine="1134"/>
        <w:jc w:val="both"/>
      </w:pPr>
      <w:r>
        <w:t xml:space="preserve">Победители закупки определяются одним из способов, указанных в п. </w:t>
      </w:r>
      <w:r>
        <w:fldChar w:fldCharType="begin"/>
      </w:r>
      <w:r>
        <w:instrText xml:space="preserve"> REF _Ref55316833 \r \r \h </w:instrText>
      </w:r>
      <w:r>
        <w:fldChar w:fldCharType="separate"/>
      </w:r>
      <w:r>
        <w:t>4</w:t>
      </w:r>
      <w:r>
        <w:fldChar w:fldCharType="end"/>
      </w:r>
      <w: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t xml:space="preserve"> документации.</w:t>
      </w:r>
    </w:p>
    <w:p w:rsidR="007B640C" w:rsidRDefault="00E0754B">
      <w:pPr>
        <w:numPr>
          <w:ilvl w:val="2"/>
          <w:numId w:val="2"/>
        </w:numPr>
        <w:overflowPunct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B640C" w:rsidRDefault="00E0754B">
      <w:pPr>
        <w:numPr>
          <w:ilvl w:val="2"/>
          <w:numId w:val="2"/>
        </w:numPr>
        <w:overflowPunct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B640C" w:rsidRDefault="00E0754B">
      <w:pPr>
        <w:widowControl w:val="0"/>
        <w:tabs>
          <w:tab w:val="left" w:pos="252"/>
          <w:tab w:val="left" w:pos="426"/>
        </w:tabs>
        <w:ind w:right="22"/>
        <w:jc w:val="both"/>
      </w:pPr>
      <w:r>
        <w:t>Заказчик обеспечивает размещение протоколов на ЭТП не позднее, чем через 3 (три) дня после подписания таких протоколов.</w:t>
      </w:r>
    </w:p>
    <w:p w:rsidR="007B640C" w:rsidRDefault="00E0754B">
      <w:pPr>
        <w:pStyle w:val="aff"/>
        <w:keepNext/>
        <w:numPr>
          <w:ilvl w:val="1"/>
          <w:numId w:val="2"/>
        </w:numPr>
        <w:spacing w:before="120" w:beforeAutospacing="0" w:afterAutospacing="0"/>
        <w:ind w:left="0" w:firstLine="709"/>
        <w:jc w:val="both"/>
        <w:outlineLvl w:val="1"/>
        <w:rPr>
          <w:b/>
        </w:rPr>
      </w:pPr>
      <w:bookmarkStart w:id="150" w:name="_Toc54336115"/>
      <w:bookmarkStart w:id="151" w:name="_Ref56111688"/>
      <w:bookmarkStart w:id="152" w:name="_Ref57202383"/>
      <w:bookmarkStart w:id="153" w:name="_Toc222143560"/>
      <w:r>
        <w:rPr>
          <w:b/>
        </w:rPr>
        <w:t>Порядок проведения переторжки</w:t>
      </w:r>
      <w:bookmarkEnd w:id="150"/>
      <w:bookmarkEnd w:id="151"/>
      <w:bookmarkEnd w:id="152"/>
      <w:bookmarkEnd w:id="153"/>
    </w:p>
    <w:p w:rsidR="007B640C" w:rsidRDefault="00E0754B">
      <w:pPr>
        <w:numPr>
          <w:ilvl w:val="2"/>
          <w:numId w:val="2"/>
        </w:numPr>
        <w:overflowPunct w:val="0"/>
        <w:ind w:left="0" w:firstLine="709"/>
        <w:jc w:val="both"/>
      </w:pPr>
      <w:bookmarkStart w:id="154" w:name="_Toc8832210_Копия_1"/>
      <w:bookmarkStart w:id="155" w:name="_Toc8834871_Копия_1"/>
      <w:bookmarkEnd w:id="154"/>
      <w:bookmarkEnd w:id="155"/>
      <w:r>
        <w:t xml:space="preserve">Закупочная комиссия вправе принять решение о проведении переторжки среди участников, допущенных к участию в закупке. </w:t>
      </w:r>
    </w:p>
    <w:p w:rsidR="007B640C" w:rsidRDefault="00E0754B">
      <w:pPr>
        <w:numPr>
          <w:ilvl w:val="2"/>
          <w:numId w:val="2"/>
        </w:numPr>
        <w:overflowPunct w:val="0"/>
        <w:ind w:left="0" w:firstLine="709"/>
        <w:jc w:val="both"/>
      </w:pPr>
      <w:r>
        <w:t xml:space="preserve">Переторжка может проводиться в очной (в режиме реального времени) или в заочной форме. </w:t>
      </w:r>
    </w:p>
    <w:p w:rsidR="007B640C" w:rsidRDefault="00E0754B">
      <w:pPr>
        <w:numPr>
          <w:ilvl w:val="2"/>
          <w:numId w:val="2"/>
        </w:numPr>
        <w:overflowPunct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7B640C" w:rsidRDefault="00E0754B">
      <w:pPr>
        <w:numPr>
          <w:ilvl w:val="2"/>
          <w:numId w:val="2"/>
        </w:numPr>
        <w:overflowPunct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7B640C" w:rsidRDefault="00E0754B">
      <w:pPr>
        <w:numPr>
          <w:ilvl w:val="2"/>
          <w:numId w:val="2"/>
        </w:numPr>
        <w:overflowPunct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7B640C" w:rsidRDefault="00E0754B">
      <w:pPr>
        <w:numPr>
          <w:ilvl w:val="2"/>
          <w:numId w:val="2"/>
        </w:numPr>
        <w:overflowPunct w:val="0"/>
        <w:ind w:left="0" w:firstLine="709"/>
        <w:jc w:val="both"/>
      </w:pPr>
      <w:r>
        <w:t xml:space="preserve">Переторжка проводится только по ценовым условиям.   </w:t>
      </w:r>
    </w:p>
    <w:p w:rsidR="007B640C" w:rsidRDefault="00E0754B">
      <w:pPr>
        <w:numPr>
          <w:ilvl w:val="2"/>
          <w:numId w:val="2"/>
        </w:numPr>
        <w:overflowPunct w:val="0"/>
        <w:ind w:left="0" w:firstLine="709"/>
        <w:jc w:val="both"/>
      </w:pPr>
      <w:r>
        <w:lastRenderedPageBreak/>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7B640C" w:rsidRDefault="00E0754B">
      <w:pPr>
        <w:numPr>
          <w:ilvl w:val="2"/>
          <w:numId w:val="2"/>
        </w:numPr>
        <w:overflowPunct w:val="0"/>
        <w:ind w:left="0" w:firstLine="709"/>
        <w:jc w:val="both"/>
        <w:rPr>
          <w:b/>
        </w:rPr>
      </w:pPr>
      <w:r>
        <w:rPr>
          <w:b/>
        </w:rPr>
        <w:t>Переторжка в очной форме:</w:t>
      </w:r>
    </w:p>
    <w:p w:rsidR="007B640C" w:rsidRDefault="00E0754B">
      <w:pPr>
        <w:overflowPunct w:val="0"/>
        <w:ind w:firstLine="709"/>
        <w:jc w:val="both"/>
      </w:pPr>
      <w:r>
        <w:t>Максимальное время проведения очной переторжки составляет не более 4 (четырех) часов.</w:t>
      </w:r>
    </w:p>
    <w:p w:rsidR="007B640C" w:rsidRDefault="00E0754B">
      <w:pPr>
        <w:overflowPunct w:val="0"/>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7B640C" w:rsidRDefault="00E0754B">
      <w:pPr>
        <w:overflowPunct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7B640C" w:rsidRDefault="00E0754B">
      <w:pPr>
        <w:overflowPunct w:val="0"/>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7B640C" w:rsidRDefault="00E0754B">
      <w:pPr>
        <w:overflowPunct w:val="0"/>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7B640C" w:rsidRDefault="00E0754B">
      <w:pPr>
        <w:overflowPunct w:val="0"/>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7B640C" w:rsidRDefault="00E0754B">
      <w:pPr>
        <w:numPr>
          <w:ilvl w:val="2"/>
          <w:numId w:val="2"/>
        </w:numPr>
        <w:overflowPunct w:val="0"/>
        <w:ind w:left="0" w:firstLine="709"/>
        <w:jc w:val="both"/>
        <w:rPr>
          <w:b/>
        </w:rPr>
      </w:pPr>
      <w:r>
        <w:rPr>
          <w:b/>
        </w:rPr>
        <w:t>Переторжка в заочной форме:</w:t>
      </w:r>
    </w:p>
    <w:p w:rsidR="007B640C" w:rsidRDefault="00E0754B">
      <w:pPr>
        <w:overflowPunct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7B640C" w:rsidRDefault="00E0754B">
      <w:pPr>
        <w:numPr>
          <w:ilvl w:val="2"/>
          <w:numId w:val="2"/>
        </w:numPr>
        <w:overflowPunct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\r \h </w:instrText>
      </w:r>
      <w:r>
        <w:fldChar w:fldCharType="separate"/>
      </w:r>
      <w:r>
        <w:t>7.2</w:t>
      </w:r>
      <w:r>
        <w:fldChar w:fldCharType="end"/>
      </w:r>
      <w:r>
        <w:t xml:space="preserve"> </w:t>
      </w:r>
      <w:r>
        <w:rPr>
          <w:bCs/>
        </w:rPr>
        <w:t>документации</w:t>
      </w:r>
      <w:r>
        <w:t>.</w:t>
      </w:r>
    </w:p>
    <w:p w:rsidR="007B640C" w:rsidRDefault="00E0754B">
      <w:pPr>
        <w:numPr>
          <w:ilvl w:val="2"/>
          <w:numId w:val="2"/>
        </w:numPr>
        <w:overflowPunct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7B640C" w:rsidRDefault="00E0754B">
      <w:pPr>
        <w:numPr>
          <w:ilvl w:val="2"/>
          <w:numId w:val="2"/>
        </w:numPr>
        <w:overflowPunct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7B640C" w:rsidRDefault="00E0754B">
      <w:pPr>
        <w:pStyle w:val="aff"/>
        <w:keepNext/>
        <w:numPr>
          <w:ilvl w:val="1"/>
          <w:numId w:val="2"/>
        </w:numPr>
        <w:spacing w:before="120" w:beforeAutospacing="0" w:afterAutospacing="0"/>
        <w:ind w:left="0" w:firstLine="709"/>
        <w:jc w:val="both"/>
        <w:outlineLvl w:val="1"/>
        <w:rPr>
          <w:b/>
        </w:rPr>
      </w:pPr>
      <w:bookmarkStart w:id="156" w:name="_Toc54336117"/>
      <w:bookmarkStart w:id="157" w:name="_Toc222143561"/>
      <w:r>
        <w:rPr>
          <w:b/>
        </w:rPr>
        <w:t>Преддоговорные переговоры</w:t>
      </w:r>
      <w:bookmarkEnd w:id="156"/>
      <w:bookmarkEnd w:id="157"/>
    </w:p>
    <w:p w:rsidR="007B640C" w:rsidRDefault="00E0754B">
      <w:pPr>
        <w:numPr>
          <w:ilvl w:val="2"/>
          <w:numId w:val="2"/>
        </w:numPr>
        <w:overflowPunct w:val="0"/>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7B640C" w:rsidRDefault="00E0754B">
      <w:pPr>
        <w:numPr>
          <w:ilvl w:val="2"/>
          <w:numId w:val="2"/>
        </w:numPr>
        <w:overflowPunct w:val="0"/>
        <w:ind w:left="0" w:firstLine="709"/>
        <w:jc w:val="both"/>
      </w:pPr>
      <w:bookmarkStart w:id="158" w:name="_Ref55321214"/>
      <w:r>
        <w:t>Преддоговорные переговоры могут проводиться:</w:t>
      </w:r>
      <w:bookmarkEnd w:id="158"/>
    </w:p>
    <w:p w:rsidR="007B640C" w:rsidRDefault="00E0754B">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7B640C" w:rsidRDefault="00E0754B">
      <w:pPr>
        <w:pStyle w:val="Times12"/>
        <w:numPr>
          <w:ilvl w:val="0"/>
          <w:numId w:val="8"/>
        </w:numPr>
        <w:ind w:left="0" w:firstLine="709"/>
        <w:rPr>
          <w:szCs w:val="24"/>
        </w:rPr>
      </w:pPr>
      <w:r>
        <w:rPr>
          <w:szCs w:val="24"/>
        </w:rPr>
        <w:t xml:space="preserve">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w:t>
      </w:r>
      <w:r>
        <w:rPr>
          <w:bCs w:val="0"/>
        </w:rPr>
        <w:t>документацией</w:t>
      </w:r>
      <w:r>
        <w:rPr>
          <w:szCs w:val="24"/>
        </w:rPr>
        <w:t xml:space="preserve"> о закупке);</w:t>
      </w:r>
    </w:p>
    <w:p w:rsidR="007B640C" w:rsidRDefault="00E0754B">
      <w:pPr>
        <w:pStyle w:val="Times12"/>
        <w:numPr>
          <w:ilvl w:val="0"/>
          <w:numId w:val="8"/>
        </w:numPr>
        <w:ind w:left="0" w:firstLine="709"/>
        <w:rPr>
          <w:szCs w:val="24"/>
        </w:rPr>
      </w:pPr>
      <w:r>
        <w:rPr>
          <w:szCs w:val="24"/>
        </w:rPr>
        <w:lastRenderedPageBreak/>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7B640C" w:rsidRDefault="00E0754B">
      <w:pPr>
        <w:pStyle w:val="Times12"/>
        <w:numPr>
          <w:ilvl w:val="0"/>
          <w:numId w:val="8"/>
        </w:numPr>
        <w:ind w:left="0" w:firstLine="709"/>
        <w:rPr>
          <w:szCs w:val="24"/>
        </w:rPr>
      </w:pPr>
      <w:r>
        <w:rPr>
          <w:szCs w:val="24"/>
        </w:rPr>
        <w:t xml:space="preserve">по уточнению условий договора в лучшую для Заказчика сторону, которые не были зафиксированы в проекте договора, </w:t>
      </w:r>
      <w:r>
        <w:rPr>
          <w:bCs w:val="0"/>
        </w:rPr>
        <w:t>документации</w:t>
      </w:r>
      <w:r>
        <w:rPr>
          <w:szCs w:val="24"/>
        </w:rPr>
        <w:t xml:space="preserve"> о закупке и предложении лица, с которым заключается договор;</w:t>
      </w:r>
    </w:p>
    <w:p w:rsidR="007B640C" w:rsidRDefault="00E0754B">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7B640C" w:rsidRDefault="00E0754B">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7B640C" w:rsidRDefault="00E0754B">
      <w:pPr>
        <w:numPr>
          <w:ilvl w:val="2"/>
          <w:numId w:val="2"/>
        </w:numPr>
        <w:overflowPunct w:val="0"/>
        <w:ind w:left="0" w:firstLine="709"/>
        <w:jc w:val="both"/>
      </w:pPr>
      <w:r>
        <w:t xml:space="preserve"> </w:t>
      </w:r>
      <w:bookmarkStart w:id="159" w:name="_Toc428265384"/>
      <w:bookmarkStart w:id="160" w:name="_Toc437524361"/>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t>7.4.2</w:t>
      </w:r>
      <w:r>
        <w:fldChar w:fldCharType="end"/>
      </w:r>
      <w:r>
        <w:t xml:space="preserve"> настоящего раздела, в пользу лица, с которым заключается договор.</w:t>
      </w:r>
      <w:bookmarkStart w:id="161" w:name="_Toc428265385"/>
      <w:bookmarkStart w:id="162" w:name="_Toc437524362"/>
      <w:bookmarkEnd w:id="159"/>
      <w:bookmarkEnd w:id="160"/>
    </w:p>
    <w:p w:rsidR="007B640C" w:rsidRDefault="00E0754B">
      <w:pPr>
        <w:numPr>
          <w:ilvl w:val="2"/>
          <w:numId w:val="2"/>
        </w:numPr>
        <w:overflowPunct w:val="0"/>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61"/>
      <w:bookmarkEnd w:id="162"/>
      <w:r>
        <w:t>. Протоколы преддоговорных переговоров не подлежат обязательному размещению на ЭТП.</w:t>
      </w:r>
    </w:p>
    <w:p w:rsidR="007B640C" w:rsidRDefault="00E0754B">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63" w:name="_Toc523244469_Копия_1"/>
      <w:bookmarkStart w:id="164" w:name="_Toc54336118"/>
      <w:bookmarkStart w:id="165" w:name="_Toc222143562"/>
      <w:bookmarkEnd w:id="163"/>
      <w:r>
        <w:rPr>
          <w:b/>
          <w:sz w:val="28"/>
          <w:lang w:eastAsia="x-none"/>
        </w:rPr>
        <w:t>ЗАКЛЮЧЕНИЕ ДОГОВОРА</w:t>
      </w:r>
      <w:bookmarkEnd w:id="164"/>
      <w:bookmarkEnd w:id="165"/>
    </w:p>
    <w:p w:rsidR="007B640C" w:rsidRDefault="00E0754B">
      <w:pPr>
        <w:pStyle w:val="aff"/>
        <w:keepNext/>
        <w:numPr>
          <w:ilvl w:val="1"/>
          <w:numId w:val="2"/>
        </w:numPr>
        <w:spacing w:beforeAutospacing="0" w:afterAutospacing="0"/>
        <w:ind w:left="0" w:firstLine="709"/>
        <w:jc w:val="both"/>
        <w:outlineLvl w:val="1"/>
        <w:rPr>
          <w:b/>
        </w:rPr>
      </w:pPr>
      <w:bookmarkStart w:id="166" w:name="_Toc54336119"/>
      <w:bookmarkStart w:id="167" w:name="_Toc222143563"/>
      <w:r>
        <w:rPr>
          <w:b/>
        </w:rPr>
        <w:t>Порядок заключения договора</w:t>
      </w:r>
      <w:bookmarkEnd w:id="166"/>
      <w:bookmarkEnd w:id="167"/>
    </w:p>
    <w:p w:rsidR="007B640C" w:rsidRDefault="00E0754B">
      <w:pPr>
        <w:numPr>
          <w:ilvl w:val="2"/>
          <w:numId w:val="2"/>
        </w:numPr>
        <w:tabs>
          <w:tab w:val="left" w:pos="1134"/>
        </w:tabs>
        <w:overflowPunct w:val="0"/>
        <w:ind w:left="0" w:firstLine="709"/>
        <w:jc w:val="both"/>
      </w:pPr>
      <w:bookmarkStart w:id="168" w:name="_Toc428265376"/>
      <w:bookmarkStart w:id="169" w:name="_Toc437524353"/>
      <w:r>
        <w:t>Условия заключаемого договора определяются</w:t>
      </w:r>
      <w:bookmarkEnd w:id="168"/>
      <w:bookmarkEnd w:id="169"/>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p>
    <w:p w:rsidR="007B640C" w:rsidRDefault="00E0754B">
      <w:pPr>
        <w:numPr>
          <w:ilvl w:val="2"/>
          <w:numId w:val="2"/>
        </w:numPr>
        <w:tabs>
          <w:tab w:val="left" w:pos="1134"/>
        </w:tabs>
        <w:overflowPunct w:val="0"/>
        <w:ind w:left="0" w:firstLine="709"/>
        <w:jc w:val="both"/>
      </w:pPr>
      <w:bookmarkStart w:id="170" w:name="_Ref55321316"/>
      <w:bookmarkEnd w:id="170"/>
      <w:r>
        <w:t>Договор по итогам закупки может быть заключен не ранее следующего дня со дня публикации протокола подведения итогов закупки на ЭТП.</w:t>
      </w:r>
    </w:p>
    <w:p w:rsidR="007B640C" w:rsidRDefault="00E0754B">
      <w:pPr>
        <w:numPr>
          <w:ilvl w:val="2"/>
          <w:numId w:val="2"/>
        </w:numPr>
        <w:tabs>
          <w:tab w:val="left" w:pos="1134"/>
        </w:tabs>
        <w:overflowPunct w:val="0"/>
        <w:ind w:left="0" w:firstLine="709"/>
        <w:jc w:val="both"/>
      </w:pPr>
      <w:bookmarkStart w:id="171" w:name="_Ref55321316_Копия_1"/>
      <w:bookmarkStart w:id="172" w:name="_Ref55322314"/>
      <w:bookmarkEnd w:id="171"/>
      <w:r>
        <w:t>По результатам проведенной процедуры закупки Заказчик направляет проект договора на подписание лицу, с которым заключается договор.</w:t>
      </w:r>
      <w:bookmarkEnd w:id="172"/>
      <w:r>
        <w:t xml:space="preserve"> </w:t>
      </w:r>
    </w:p>
    <w:p w:rsidR="007B640C" w:rsidRDefault="00E0754B">
      <w:pPr>
        <w:numPr>
          <w:ilvl w:val="2"/>
          <w:numId w:val="2"/>
        </w:numPr>
        <w:overflowPunct w:val="0"/>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7B640C" w:rsidRDefault="00E0754B">
      <w:pPr>
        <w:numPr>
          <w:ilvl w:val="2"/>
          <w:numId w:val="2"/>
        </w:numPr>
        <w:overflowPunct w:val="0"/>
        <w:ind w:left="0" w:firstLine="709"/>
        <w:jc w:val="both"/>
      </w:pPr>
      <w:bookmarkStart w:id="173" w:name="_Ref55290554"/>
      <w:r>
        <w:t>Лицо, с которым заключается договор, обязано предоставить вместе с подписанным со своей стороны договором следующие документы:</w:t>
      </w:r>
      <w:bookmarkEnd w:id="173"/>
    </w:p>
    <w:p w:rsidR="007B640C" w:rsidRDefault="00E0754B">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color w:val="000000"/>
        </w:rPr>
        <w:t xml:space="preserve"> </w:t>
      </w:r>
      <w:r>
        <w:t xml:space="preserve">должно быть указано, что такое одобрение не требуется. </w:t>
      </w:r>
      <w:bookmarkStart w:id="174" w:name="_Ref55291404"/>
    </w:p>
    <w:p w:rsidR="007B640C" w:rsidRDefault="00E0754B">
      <w:pPr>
        <w:pStyle w:val="aff5"/>
        <w:numPr>
          <w:ilvl w:val="0"/>
          <w:numId w:val="10"/>
        </w:numPr>
        <w:ind w:left="0" w:firstLine="709"/>
        <w:jc w:val="both"/>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в случае если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предусмотрено требование о предоставлении обеспечения </w:t>
      </w:r>
      <w:bookmarkEnd w:id="174"/>
      <w:r>
        <w:rPr>
          <w:color w:val="000000" w:themeColor="text1"/>
        </w:rPr>
        <w:t>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r>
        <w:t>;</w:t>
      </w:r>
    </w:p>
    <w:p w:rsidR="007B640C" w:rsidRDefault="00E0754B">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7B640C" w:rsidRDefault="00E0754B">
      <w:pPr>
        <w:numPr>
          <w:ilvl w:val="2"/>
          <w:numId w:val="2"/>
        </w:numPr>
        <w:overflowPunct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Pr>
          <w:bCs/>
        </w:rPr>
        <w:t>документации</w:t>
      </w:r>
      <w:r>
        <w:t xml:space="preserve">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w:t>
      </w:r>
      <w:r>
        <w:lastRenderedPageBreak/>
        <w:t xml:space="preserve">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w:t>
      </w:r>
      <w:proofErr w:type="spellStart"/>
      <w:r>
        <w:t>Microsoft</w:t>
      </w:r>
      <w:proofErr w:type="spellEnd"/>
      <w:r>
        <w:t xml:space="preserve"> </w:t>
      </w:r>
      <w:proofErr w:type="spellStart"/>
      <w:r>
        <w:t>Word</w:t>
      </w:r>
      <w:proofErr w:type="spellEnd"/>
      <w:r>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7B640C" w:rsidRDefault="00E0754B">
      <w:pPr>
        <w:numPr>
          <w:ilvl w:val="2"/>
          <w:numId w:val="2"/>
        </w:numPr>
        <w:overflowPunct w:val="0"/>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w:t>
      </w:r>
      <w:proofErr w:type="gramStart"/>
      <w:r>
        <w:t>участнику</w:t>
      </w:r>
      <w:proofErr w:type="gramEnd"/>
      <w:r>
        <w:t xml:space="preserve">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7B640C" w:rsidRDefault="00E0754B">
      <w:pPr>
        <w:numPr>
          <w:ilvl w:val="2"/>
          <w:numId w:val="2"/>
        </w:numPr>
        <w:overflowPunct w:val="0"/>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t>8.1.5</w:t>
      </w:r>
      <w:r>
        <w:fldChar w:fldCharType="end"/>
      </w:r>
      <w:r>
        <w:t xml:space="preserve"> настоящего раздела, и направляет на подписание Заказчику.</w:t>
      </w:r>
    </w:p>
    <w:p w:rsidR="007B640C" w:rsidRDefault="00E0754B">
      <w:pPr>
        <w:numPr>
          <w:ilvl w:val="2"/>
          <w:numId w:val="2"/>
        </w:numPr>
        <w:overflowPunct w:val="0"/>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t>8.1.5</w:t>
      </w:r>
      <w:r>
        <w:fldChar w:fldCharType="end"/>
      </w:r>
      <w:r>
        <w:t xml:space="preserve"> настоящего раздела, Заказчик подписывает договор и направляет участнику. </w:t>
      </w:r>
    </w:p>
    <w:p w:rsidR="007B640C" w:rsidRDefault="00E0754B">
      <w:pPr>
        <w:numPr>
          <w:ilvl w:val="2"/>
          <w:numId w:val="2"/>
        </w:numPr>
        <w:overflowPunct w:val="0"/>
        <w:ind w:left="0" w:firstLine="709"/>
        <w:jc w:val="both"/>
      </w:pPr>
      <w:bookmarkStart w:id="175"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r>
        <w:t>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75"/>
      <w:r>
        <w:t xml:space="preserve"> </w:t>
      </w:r>
    </w:p>
    <w:p w:rsidR="007B640C" w:rsidRDefault="00E0754B">
      <w:pPr>
        <w:pStyle w:val="aff"/>
        <w:keepNext/>
        <w:numPr>
          <w:ilvl w:val="1"/>
          <w:numId w:val="2"/>
        </w:numPr>
        <w:spacing w:before="120" w:beforeAutospacing="0" w:afterAutospacing="0"/>
        <w:ind w:left="0" w:firstLine="709"/>
        <w:jc w:val="both"/>
        <w:outlineLvl w:val="1"/>
        <w:rPr>
          <w:b/>
        </w:rPr>
      </w:pPr>
      <w:bookmarkStart w:id="176" w:name="_Toc54336121"/>
      <w:bookmarkStart w:id="177" w:name="_Toc222143564"/>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6"/>
      <w:bookmarkEnd w:id="177"/>
    </w:p>
    <w:p w:rsidR="007B640C" w:rsidRDefault="00E0754B">
      <w:pPr>
        <w:numPr>
          <w:ilvl w:val="2"/>
          <w:numId w:val="2"/>
        </w:numPr>
        <w:overflowPunct w:val="0"/>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7B640C" w:rsidRDefault="00E0754B">
      <w:pPr>
        <w:numPr>
          <w:ilvl w:val="2"/>
          <w:numId w:val="2"/>
        </w:numPr>
        <w:overflowPunct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Pr>
          <w:spacing w:val="-6"/>
        </w:rPr>
        <w:t>8.1.10</w:t>
      </w:r>
      <w:r>
        <w:rPr>
          <w:spacing w:val="-6"/>
        </w:rPr>
        <w:fldChar w:fldCharType="end"/>
      </w:r>
      <w:r>
        <w:rPr>
          <w:spacing w:val="-6"/>
        </w:rPr>
        <w:t xml:space="preserve"> настоящей </w:t>
      </w:r>
      <w:r>
        <w:rPr>
          <w:bCs/>
        </w:rPr>
        <w:t>документации</w:t>
      </w:r>
      <w:r>
        <w:rPr>
          <w:spacing w:val="-6"/>
        </w:rPr>
        <w:t>.</w:t>
      </w:r>
    </w:p>
    <w:p w:rsidR="007B640C" w:rsidRDefault="00E0754B">
      <w:pPr>
        <w:numPr>
          <w:ilvl w:val="2"/>
          <w:numId w:val="2"/>
        </w:numPr>
        <w:overflowPunct w:val="0"/>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Pr>
          <w:spacing w:val="-6"/>
        </w:rPr>
        <w:t>8.5</w:t>
      </w:r>
      <w:r>
        <w:rPr>
          <w:spacing w:val="-6"/>
        </w:rPr>
        <w:fldChar w:fldCharType="end"/>
      </w:r>
      <w:r>
        <w:rPr>
          <w:spacing w:val="-6"/>
        </w:rPr>
        <w:t xml:space="preserve"> настоящей документации. </w:t>
      </w:r>
    </w:p>
    <w:p w:rsidR="007B640C" w:rsidRDefault="00E0754B">
      <w:pPr>
        <w:pStyle w:val="aff"/>
        <w:keepNext/>
        <w:numPr>
          <w:ilvl w:val="1"/>
          <w:numId w:val="2"/>
        </w:numPr>
        <w:spacing w:before="120" w:beforeAutospacing="0" w:afterAutospacing="0"/>
        <w:ind w:left="0" w:firstLine="709"/>
        <w:jc w:val="both"/>
        <w:outlineLvl w:val="1"/>
        <w:rPr>
          <w:b/>
        </w:rPr>
      </w:pPr>
      <w:bookmarkStart w:id="178" w:name="_Toc521347994"/>
      <w:bookmarkStart w:id="179" w:name="_Toc8834934"/>
      <w:bookmarkStart w:id="180" w:name="_Toc54336122"/>
      <w:bookmarkStart w:id="181" w:name="_Toc222143565"/>
      <w:r>
        <w:rPr>
          <w:b/>
        </w:rPr>
        <w:t>Антидемпинговые меры</w:t>
      </w:r>
      <w:bookmarkEnd w:id="178"/>
      <w:bookmarkEnd w:id="179"/>
      <w:bookmarkEnd w:id="180"/>
      <w:bookmarkEnd w:id="181"/>
      <w:r>
        <w:rPr>
          <w:b/>
        </w:rPr>
        <w:t xml:space="preserve"> </w:t>
      </w:r>
    </w:p>
    <w:p w:rsidR="007B640C" w:rsidRDefault="00E0754B">
      <w:pPr>
        <w:numPr>
          <w:ilvl w:val="2"/>
          <w:numId w:val="2"/>
        </w:numPr>
        <w:overflowPunct w:val="0"/>
        <w:ind w:left="0" w:firstLine="709"/>
        <w:jc w:val="both"/>
      </w:pPr>
      <w:bookmarkStart w:id="182" w:name="_Ref57043700"/>
      <w:r>
        <w:rPr>
          <w:color w:val="000000"/>
        </w:rPr>
        <w:t>В случае если цена договора/цена за единицу продукции, предложенная участником в заявке, ниже НМЦ договора/</w:t>
      </w:r>
      <w:proofErr w:type="spellStart"/>
      <w:r>
        <w:rPr>
          <w:color w:val="000000"/>
        </w:rPr>
        <w:t>НМЦед</w:t>
      </w:r>
      <w:proofErr w:type="spellEnd"/>
      <w:r>
        <w:rPr>
          <w:color w:val="000000"/>
        </w:rPr>
        <w:t xml:space="preserve">. на размер, указанный в </w:t>
      </w:r>
      <w:r>
        <w:rPr>
          <w:bCs/>
        </w:rPr>
        <w:t xml:space="preserve">п. </w:t>
      </w:r>
      <w:r>
        <w:rPr>
          <w:bCs/>
        </w:rPr>
        <w:fldChar w:fldCharType="begin"/>
      </w:r>
      <w:r>
        <w:rPr>
          <w:bCs/>
        </w:rPr>
        <w:instrText xml:space="preserve"> REF _Ref74664259 \r \r \h </w:instrText>
      </w:r>
      <w:r>
        <w:rPr>
          <w:bCs/>
        </w:rPr>
      </w:r>
      <w:r>
        <w:rPr>
          <w:bCs/>
        </w:rPr>
        <w:fldChar w:fldCharType="separate"/>
      </w:r>
      <w:r>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_Ref74664259 \r \r \h </w:instrText>
      </w:r>
      <w:r>
        <w:rPr>
          <w:bCs/>
        </w:rPr>
      </w:r>
      <w:r>
        <w:rPr>
          <w:bCs/>
        </w:rPr>
        <w:fldChar w:fldCharType="separate"/>
      </w:r>
      <w:r>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82"/>
    </w:p>
    <w:p w:rsidR="007B640C" w:rsidRDefault="00E0754B">
      <w:pPr>
        <w:pStyle w:val="aff"/>
        <w:keepNext/>
        <w:numPr>
          <w:ilvl w:val="1"/>
          <w:numId w:val="2"/>
        </w:numPr>
        <w:spacing w:before="120" w:beforeAutospacing="0" w:afterAutospacing="0"/>
        <w:ind w:left="0" w:firstLine="709"/>
        <w:jc w:val="both"/>
        <w:outlineLvl w:val="1"/>
        <w:rPr>
          <w:b/>
        </w:rPr>
      </w:pPr>
      <w:bookmarkStart w:id="183" w:name="_Toc54336123"/>
      <w:bookmarkStart w:id="184" w:name="_Ref57202250"/>
      <w:bookmarkStart w:id="185" w:name="_Toc222143566"/>
      <w:r>
        <w:rPr>
          <w:b/>
        </w:rPr>
        <w:t>Обеспечение исполнения договора</w:t>
      </w:r>
      <w:bookmarkEnd w:id="183"/>
      <w:bookmarkEnd w:id="184"/>
      <w:bookmarkEnd w:id="185"/>
    </w:p>
    <w:p w:rsidR="007B640C" w:rsidRDefault="00E0754B">
      <w:pPr>
        <w:numPr>
          <w:ilvl w:val="2"/>
          <w:numId w:val="2"/>
        </w:numPr>
        <w:overflowPunct w:val="0"/>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7B640C" w:rsidRDefault="00E0754B">
      <w:pPr>
        <w:numPr>
          <w:ilvl w:val="2"/>
          <w:numId w:val="2"/>
        </w:numPr>
        <w:overflowPunct w:val="0"/>
        <w:ind w:left="0" w:firstLine="709"/>
        <w:jc w:val="both"/>
        <w:rPr>
          <w:bCs/>
        </w:rPr>
      </w:pPr>
      <w:bookmarkStart w:id="186"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186"/>
      <w:r>
        <w:t xml:space="preserve"> </w:t>
      </w:r>
    </w:p>
    <w:p w:rsidR="007B640C" w:rsidRDefault="00E0754B">
      <w:pPr>
        <w:numPr>
          <w:ilvl w:val="2"/>
          <w:numId w:val="2"/>
        </w:numPr>
        <w:overflowPunct w:val="0"/>
        <w:ind w:left="0" w:firstLine="709"/>
        <w:jc w:val="both"/>
        <w:rPr>
          <w:bCs/>
        </w:rPr>
      </w:pPr>
      <w:bookmarkStart w:id="187"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 xml:space="preserve">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w:t>
      </w:r>
      <w:r>
        <w:rPr>
          <w:spacing w:val="-6"/>
        </w:rPr>
        <w:lastRenderedPageBreak/>
        <w:t>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7"/>
    </w:p>
    <w:p w:rsidR="007B640C" w:rsidRDefault="00E0754B">
      <w:pPr>
        <w:numPr>
          <w:ilvl w:val="2"/>
          <w:numId w:val="2"/>
        </w:numPr>
        <w:overflowPunct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B640C" w:rsidRDefault="00E0754B">
      <w:pPr>
        <w:numPr>
          <w:ilvl w:val="2"/>
          <w:numId w:val="2"/>
        </w:numPr>
        <w:overflowPunct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t>8.4.2</w:t>
      </w:r>
      <w:r>
        <w:fldChar w:fldCharType="end"/>
      </w:r>
      <w:r>
        <w:t xml:space="preserve"> – п. </w:t>
      </w:r>
      <w:r>
        <w:fldChar w:fldCharType="begin"/>
      </w:r>
      <w:r>
        <w:instrText xml:space="preserve"> REF _Ref55322706 \r \r \h </w:instrText>
      </w:r>
      <w:r>
        <w:fldChar w:fldCharType="separate"/>
      </w:r>
      <w:r>
        <w:t>8.4.3</w:t>
      </w:r>
      <w:r>
        <w:fldChar w:fldCharType="end"/>
      </w:r>
      <w:r>
        <w:t xml:space="preserve"> настоящего раздела </w:t>
      </w:r>
      <w:r>
        <w:rPr>
          <w:bCs/>
        </w:rPr>
        <w:t>документации</w:t>
      </w:r>
      <w:r>
        <w:t>,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7B640C" w:rsidRDefault="00E0754B">
      <w:pPr>
        <w:numPr>
          <w:ilvl w:val="2"/>
          <w:numId w:val="2"/>
        </w:numPr>
        <w:tabs>
          <w:tab w:val="left" w:pos="960"/>
        </w:tabs>
        <w:overflowPunct w:val="0"/>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5">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7B640C" w:rsidRDefault="00E0754B">
      <w:pPr>
        <w:numPr>
          <w:ilvl w:val="2"/>
          <w:numId w:val="2"/>
        </w:numPr>
        <w:overflowPunct w:val="0"/>
        <w:ind w:left="0" w:firstLine="709"/>
        <w:jc w:val="both"/>
      </w:pPr>
      <w:r>
        <w:t>Для целей определения терминов в настоящем пункте под следующими терминами понимается:</w:t>
      </w:r>
    </w:p>
    <w:p w:rsidR="007B640C" w:rsidRDefault="00E0754B">
      <w:pPr>
        <w:spacing w:line="23" w:lineRule="atLeast"/>
        <w:ind w:firstLine="709"/>
        <w:jc w:val="both"/>
      </w:pPr>
      <w:r>
        <w:t>Гарант - лицо, выдающее, предоставляющее гарантию;</w:t>
      </w:r>
    </w:p>
    <w:p w:rsidR="007B640C" w:rsidRDefault="00E0754B">
      <w:pPr>
        <w:spacing w:line="23" w:lineRule="atLeast"/>
        <w:ind w:firstLine="709"/>
        <w:jc w:val="both"/>
      </w:pPr>
      <w:r>
        <w:t>Принципал – участник, с которым заключается договор (договоры) по результатам закупки;</w:t>
      </w:r>
    </w:p>
    <w:p w:rsidR="007B640C" w:rsidRDefault="00E0754B">
      <w:pPr>
        <w:spacing w:line="23" w:lineRule="atLeast"/>
        <w:ind w:firstLine="709"/>
        <w:jc w:val="both"/>
        <w:rPr>
          <w:sz w:val="10"/>
          <w:szCs w:val="10"/>
        </w:rPr>
      </w:pPr>
      <w:r>
        <w:t>Бенефициар – Заказчик.</w:t>
      </w:r>
    </w:p>
    <w:p w:rsidR="007B640C" w:rsidRDefault="00E0754B">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7B640C" w:rsidRDefault="00E0754B">
      <w:pPr>
        <w:spacing w:line="23" w:lineRule="atLeast"/>
        <w:ind w:firstLine="709"/>
        <w:jc w:val="both"/>
      </w:pPr>
      <w:r>
        <w:t>1) Указание наименования Принципала и Бенефициара по такой банковской гарантии;</w:t>
      </w:r>
    </w:p>
    <w:p w:rsidR="007B640C" w:rsidRDefault="00E0754B">
      <w:pPr>
        <w:spacing w:line="23" w:lineRule="atLeast"/>
        <w:ind w:firstLine="709"/>
        <w:jc w:val="both"/>
        <w:rPr>
          <w:iCs/>
        </w:rPr>
      </w:pPr>
      <w:r>
        <w:t xml:space="preserve">2) Сумма банковской гарантии, соответствующая размеру обеспечения исполнения договора, указанному в настоящей </w:t>
      </w:r>
      <w:r>
        <w:rPr>
          <w:bCs/>
        </w:rPr>
        <w:t>документации</w:t>
      </w:r>
      <w:r>
        <w:rPr>
          <w:iCs/>
        </w:rPr>
        <w:t>;</w:t>
      </w:r>
    </w:p>
    <w:p w:rsidR="007B640C" w:rsidRDefault="00E0754B">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7B640C" w:rsidRDefault="00E0754B">
      <w:pPr>
        <w:spacing w:line="23" w:lineRule="atLeast"/>
        <w:ind w:firstLine="709"/>
        <w:jc w:val="both"/>
      </w:pPr>
      <w:r>
        <w:t>4) Банковская гарантия должна быть безотзывной;</w:t>
      </w:r>
    </w:p>
    <w:p w:rsidR="007B640C" w:rsidRDefault="00E0754B">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7B640C" w:rsidRDefault="00E0754B">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B640C" w:rsidRDefault="00E0754B">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B640C" w:rsidRDefault="00E0754B">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7B640C" w:rsidRDefault="00E0754B">
      <w:pPr>
        <w:numPr>
          <w:ilvl w:val="2"/>
          <w:numId w:val="2"/>
        </w:numPr>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7B640C" w:rsidRDefault="00E0754B">
      <w:pPr>
        <w:numPr>
          <w:ilvl w:val="2"/>
          <w:numId w:val="2"/>
        </w:numPr>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7B640C" w:rsidRDefault="00E0754B">
      <w:pPr>
        <w:numPr>
          <w:ilvl w:val="2"/>
          <w:numId w:val="2"/>
        </w:numPr>
        <w:overflowPunct w:val="0"/>
        <w:ind w:left="0" w:firstLine="709"/>
        <w:jc w:val="both"/>
      </w:pPr>
      <w:r>
        <w:lastRenderedPageBreak/>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w:t>
      </w:r>
      <w:r>
        <w:rPr>
          <w:bCs/>
        </w:rPr>
        <w:t>документации</w:t>
      </w:r>
      <w:r>
        <w:t xml:space="preserve">. </w:t>
      </w:r>
    </w:p>
    <w:p w:rsidR="007B640C" w:rsidRDefault="00E0754B">
      <w:pPr>
        <w:numPr>
          <w:ilvl w:val="2"/>
          <w:numId w:val="2"/>
        </w:numPr>
        <w:tabs>
          <w:tab w:val="left" w:pos="960"/>
        </w:tabs>
        <w:overflowPunct w:val="0"/>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7B640C" w:rsidRDefault="00E0754B">
      <w:pPr>
        <w:pStyle w:val="aff5"/>
        <w:numPr>
          <w:ilvl w:val="0"/>
          <w:numId w:val="16"/>
        </w:numPr>
        <w:overflowPunct w:val="0"/>
        <w:ind w:hanging="517"/>
        <w:jc w:val="both"/>
      </w:pPr>
      <w:r>
        <w:t>Капитал банка не менее 30 млрд. руб.;</w:t>
      </w:r>
    </w:p>
    <w:p w:rsidR="007B640C" w:rsidRDefault="00E0754B">
      <w:pPr>
        <w:pStyle w:val="aff5"/>
        <w:numPr>
          <w:ilvl w:val="0"/>
          <w:numId w:val="16"/>
        </w:numPr>
        <w:overflowPunct w:val="0"/>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7B640C" w:rsidRDefault="00E0754B">
      <w:pPr>
        <w:pStyle w:val="aff5"/>
        <w:numPr>
          <w:ilvl w:val="0"/>
          <w:numId w:val="16"/>
        </w:numPr>
        <w:overflowPunct w:val="0"/>
        <w:ind w:hanging="517"/>
        <w:jc w:val="both"/>
      </w:pPr>
      <w:r>
        <w:t>Наличие в банке кредитных продуктов для корпоративных клиентов, в том числе возможности выдачи независимых гарантий.</w:t>
      </w:r>
    </w:p>
    <w:p w:rsidR="007B640C" w:rsidRDefault="00E0754B">
      <w:pPr>
        <w:tabs>
          <w:tab w:val="left" w:pos="1003"/>
        </w:tabs>
        <w:overflowPunct w:val="0"/>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7B640C" w:rsidRDefault="00E0754B">
      <w:pPr>
        <w:pStyle w:val="aff"/>
        <w:keepNext/>
        <w:numPr>
          <w:ilvl w:val="1"/>
          <w:numId w:val="2"/>
        </w:numPr>
        <w:spacing w:before="120" w:beforeAutospacing="0" w:afterAutospacing="0"/>
        <w:ind w:left="0" w:firstLine="709"/>
        <w:jc w:val="both"/>
        <w:outlineLvl w:val="1"/>
        <w:rPr>
          <w:b/>
        </w:rPr>
      </w:pPr>
      <w:bookmarkStart w:id="188" w:name="_Toc54336120"/>
      <w:bookmarkStart w:id="189" w:name="_Ref55322343"/>
      <w:bookmarkStart w:id="190" w:name="_Toc222143567"/>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188"/>
      <w:bookmarkEnd w:id="189"/>
      <w:bookmarkEnd w:id="190"/>
    </w:p>
    <w:p w:rsidR="007B640C" w:rsidRDefault="00E0754B">
      <w:pPr>
        <w:numPr>
          <w:ilvl w:val="2"/>
          <w:numId w:val="2"/>
        </w:numPr>
        <w:overflowPunct w:val="0"/>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7B640C" w:rsidRDefault="00E0754B">
      <w:pPr>
        <w:ind w:firstLine="709"/>
        <w:jc w:val="both"/>
      </w:pPr>
      <w:r>
        <w:t>1)</w:t>
      </w:r>
      <w:r>
        <w:tab/>
        <w:t>прямой письменный отказ от подписания договора;</w:t>
      </w:r>
    </w:p>
    <w:p w:rsidR="007B640C" w:rsidRDefault="00E0754B">
      <w:pPr>
        <w:ind w:firstLine="709"/>
        <w:jc w:val="both"/>
      </w:pPr>
      <w:r>
        <w:t>2)</w:t>
      </w:r>
      <w:r>
        <w:tab/>
      </w:r>
      <w:proofErr w:type="spellStart"/>
      <w:r>
        <w:t>неподписание</w:t>
      </w:r>
      <w:proofErr w:type="spellEnd"/>
      <w:r>
        <w:t xml:space="preserve"> проекта договора в предусмотренный для этого настоящей </w:t>
      </w:r>
      <w:r>
        <w:rPr>
          <w:bCs/>
        </w:rPr>
        <w:t>документацией</w:t>
      </w:r>
      <w:r>
        <w:t xml:space="preserve"> срок;</w:t>
      </w:r>
    </w:p>
    <w:p w:rsidR="007B640C" w:rsidRDefault="00E0754B">
      <w:pPr>
        <w:ind w:firstLine="709"/>
        <w:jc w:val="both"/>
      </w:pPr>
      <w:r>
        <w:t>3)</w:t>
      </w:r>
      <w:r>
        <w:tab/>
        <w:t xml:space="preserve">предъявление при подписании договора встречных требований по условиям договора, противоречащих ранее установленным в настоящей </w:t>
      </w:r>
      <w:r>
        <w:rPr>
          <w:bCs/>
        </w:rPr>
        <w:t>документации</w:t>
      </w:r>
      <w:r>
        <w:t xml:space="preserve"> и (или) в заявке такого участника и достигнутым в ходе преддоговорных переговоров условиям;</w:t>
      </w:r>
    </w:p>
    <w:p w:rsidR="007B640C" w:rsidRDefault="00E0754B">
      <w:pPr>
        <w:ind w:firstLine="709"/>
        <w:jc w:val="both"/>
      </w:pPr>
      <w:r>
        <w:t>4)</w:t>
      </w:r>
      <w:r>
        <w:tab/>
        <w:t xml:space="preserve">непредставление документов, обязательных к предоставлению до заключения договора и предусмотренных настоящей </w:t>
      </w:r>
      <w:r>
        <w:rPr>
          <w:bCs/>
        </w:rPr>
        <w:t>документации</w:t>
      </w:r>
      <w:r>
        <w:t xml:space="preserve"> и (или) заявкой такого участника;</w:t>
      </w:r>
    </w:p>
    <w:p w:rsidR="007B640C" w:rsidRDefault="00E0754B">
      <w:pPr>
        <w:numPr>
          <w:ilvl w:val="2"/>
          <w:numId w:val="2"/>
        </w:numPr>
        <w:overflowPunct w:val="0"/>
        <w:ind w:left="0" w:firstLine="709"/>
        <w:jc w:val="both"/>
        <w:rPr>
          <w:spacing w:val="-6"/>
        </w:rPr>
      </w:pPr>
      <w:bookmarkStart w:id="191" w:name="_Ref55322259"/>
      <w:r>
        <w:rPr>
          <w:spacing w:val="-6"/>
        </w:rPr>
        <w:t>При уклонении лица, с которым заключается договор, от подписания такого договора, Заказчик:</w:t>
      </w:r>
      <w:bookmarkEnd w:id="191"/>
    </w:p>
    <w:p w:rsidR="007B640C" w:rsidRDefault="00E0754B">
      <w:pPr>
        <w:ind w:firstLine="709"/>
        <w:jc w:val="both"/>
      </w:pPr>
      <w:r>
        <w:t>1)</w:t>
      </w:r>
      <w:r>
        <w:tab/>
        <w:t xml:space="preserve">удерживает обеспечение заявки такого лица (если требование о предоставлении обеспечения заявки установлено настоящей </w:t>
      </w:r>
      <w:r>
        <w:rPr>
          <w:bCs/>
        </w:rPr>
        <w:t>документацией</w:t>
      </w:r>
      <w:r>
        <w:t>);</w:t>
      </w:r>
    </w:p>
    <w:p w:rsidR="007B640C" w:rsidRDefault="00E0754B">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7B640C" w:rsidRDefault="00E0754B">
      <w:pPr>
        <w:numPr>
          <w:ilvl w:val="2"/>
          <w:numId w:val="2"/>
        </w:numPr>
        <w:overflowPunct w:val="0"/>
        <w:ind w:left="0" w:firstLine="709"/>
        <w:jc w:val="both"/>
        <w:rPr>
          <w:spacing w:val="-6"/>
        </w:rPr>
      </w:pPr>
      <w:r>
        <w:rPr>
          <w:spacing w:val="-6"/>
        </w:rPr>
        <w:t xml:space="preserve">Помимо основания, указанного в </w:t>
      </w:r>
      <w:proofErr w:type="spellStart"/>
      <w:r>
        <w:rPr>
          <w:spacing w:val="-6"/>
        </w:rPr>
        <w:t>пп</w:t>
      </w:r>
      <w:proofErr w:type="spellEnd"/>
      <w:r>
        <w:rPr>
          <w:spacing w:val="-6"/>
        </w:rPr>
        <w:t xml:space="preserve">. 2) п. </w:t>
      </w:r>
      <w:r>
        <w:rPr>
          <w:spacing w:val="-6"/>
        </w:rPr>
        <w:fldChar w:fldCharType="begin"/>
      </w:r>
      <w:r>
        <w:rPr>
          <w:spacing w:val="-6"/>
        </w:rPr>
        <w:instrText xml:space="preserve"> REF _Ref55322259 \r \r \h </w:instrText>
      </w:r>
      <w:r>
        <w:rPr>
          <w:spacing w:val="-6"/>
        </w:rPr>
      </w:r>
      <w:r>
        <w:rPr>
          <w:spacing w:val="-6"/>
        </w:rPr>
        <w:fldChar w:fldCharType="separate"/>
      </w:r>
      <w:r>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7B640C" w:rsidRDefault="00E0754B">
      <w:pPr>
        <w:pStyle w:val="aff"/>
        <w:keepNext/>
        <w:numPr>
          <w:ilvl w:val="1"/>
          <w:numId w:val="2"/>
        </w:numPr>
        <w:spacing w:before="120" w:beforeAutospacing="0" w:after="120" w:afterAutospacing="0"/>
        <w:ind w:left="0" w:firstLine="709"/>
        <w:jc w:val="both"/>
        <w:outlineLvl w:val="1"/>
        <w:rPr>
          <w:rFonts w:eastAsia="Calibri"/>
          <w:color w:val="000000"/>
          <w:lang w:eastAsia="en-US"/>
        </w:rPr>
      </w:pPr>
      <w:bookmarkStart w:id="192" w:name="_Toc103768521"/>
      <w:bookmarkStart w:id="193" w:name="_Toc222143568"/>
      <w:r>
        <w:rPr>
          <w:b/>
        </w:rPr>
        <w:t>Антикоррупционные требования и каналы обратной связи, по которым можно сообщить о фактах злоупотребления при проведении закупки</w:t>
      </w:r>
      <w:bookmarkEnd w:id="192"/>
      <w:bookmarkEnd w:id="193"/>
    </w:p>
    <w:p w:rsidR="007B640C" w:rsidRDefault="00E0754B">
      <w:pPr>
        <w:numPr>
          <w:ilvl w:val="2"/>
          <w:numId w:val="23"/>
        </w:numPr>
        <w:tabs>
          <w:tab w:val="left" w:pos="851"/>
        </w:tabs>
        <w:overflowPunct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r>
          <w:rPr>
            <w:rStyle w:val="a4"/>
          </w:rPr>
          <w:t>https://nocorruption.rt.ru/documents/company</w:t>
        </w:r>
      </w:hyperlink>
      <w:r>
        <w:t xml:space="preserve">), строгого соблюдения требований </w:t>
      </w:r>
      <w:r>
        <w:lastRenderedPageBreak/>
        <w:t xml:space="preserve">антикоррупционного законодательства Российской Федерации, а также отказа от любой деятельности, нарушающей эти требования. </w:t>
      </w:r>
    </w:p>
    <w:p w:rsidR="007B640C" w:rsidRDefault="00E0754B">
      <w:pPr>
        <w:numPr>
          <w:ilvl w:val="2"/>
          <w:numId w:val="24"/>
        </w:numPr>
        <w:tabs>
          <w:tab w:val="left" w:pos="851"/>
        </w:tabs>
        <w:overflowPunct w:val="0"/>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7">
        <w:r>
          <w:rPr>
            <w:rStyle w:val="a4"/>
          </w:rPr>
          <w:t>https://nocorruption.rt.ru/education/tests</w:t>
        </w:r>
      </w:hyperlink>
      <w:r>
        <w:t>).</w:t>
      </w:r>
    </w:p>
    <w:p w:rsidR="007B640C" w:rsidRDefault="00E0754B">
      <w:pPr>
        <w:numPr>
          <w:ilvl w:val="2"/>
          <w:numId w:val="25"/>
        </w:numPr>
        <w:tabs>
          <w:tab w:val="left" w:pos="851"/>
          <w:tab w:val="left" w:pos="1418"/>
        </w:tabs>
        <w:overflowPunct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7B640C" w:rsidRDefault="00E0754B">
      <w:pPr>
        <w:pStyle w:val="aff5"/>
        <w:numPr>
          <w:ilvl w:val="0"/>
          <w:numId w:val="13"/>
        </w:numPr>
        <w:tabs>
          <w:tab w:val="left" w:pos="851"/>
        </w:tabs>
        <w:overflowPunct w:val="0"/>
        <w:ind w:left="0" w:firstLine="709"/>
        <w:jc w:val="both"/>
      </w:pPr>
      <w:r>
        <w:t xml:space="preserve">Через форму обратной связи «Сообщить о нарушениях» на Антикоррупционном портале ПАО «Ростелеком»: </w:t>
      </w:r>
      <w:hyperlink r:id="rId28">
        <w:r>
          <w:rPr>
            <w:rStyle w:val="a4"/>
          </w:rPr>
          <w:t>https://nocorruption.rt.ru/feedback</w:t>
        </w:r>
      </w:hyperlink>
      <w:r>
        <w:t xml:space="preserve"> </w:t>
      </w:r>
    </w:p>
    <w:p w:rsidR="007B640C" w:rsidRDefault="00E0754B">
      <w:pPr>
        <w:pStyle w:val="aff5"/>
        <w:numPr>
          <w:ilvl w:val="0"/>
          <w:numId w:val="13"/>
        </w:numPr>
        <w:tabs>
          <w:tab w:val="left" w:pos="851"/>
          <w:tab w:val="left" w:pos="1418"/>
        </w:tabs>
        <w:overflowPunct w:val="0"/>
        <w:ind w:left="0" w:firstLine="709"/>
        <w:jc w:val="both"/>
      </w:pPr>
      <w:r>
        <w:t>По телефону «Линии доверия» ПАО Ростелеком: 8-800-1-811-811;</w:t>
      </w:r>
    </w:p>
    <w:p w:rsidR="007B640C" w:rsidRDefault="00E0754B">
      <w:pPr>
        <w:pStyle w:val="aff5"/>
        <w:numPr>
          <w:ilvl w:val="0"/>
          <w:numId w:val="13"/>
        </w:numPr>
        <w:tabs>
          <w:tab w:val="left" w:pos="851"/>
          <w:tab w:val="left" w:pos="1418"/>
        </w:tabs>
        <w:overflowPunct w:val="0"/>
        <w:ind w:left="0" w:firstLine="709"/>
        <w:jc w:val="both"/>
        <w:rPr>
          <w:spacing w:val="-6"/>
        </w:rPr>
      </w:pPr>
      <w:r>
        <w:t xml:space="preserve">По электронной почте: </w:t>
      </w:r>
      <w:hyperlink r:id="rId29">
        <w:r>
          <w:rPr>
            <w:rStyle w:val="a4"/>
          </w:rPr>
          <w:t>ethics@rt.r</w:t>
        </w:r>
        <w:r>
          <w:rPr>
            <w:rStyle w:val="a4"/>
            <w:lang w:val="en-US"/>
          </w:rPr>
          <w:t>u</w:t>
        </w:r>
        <w:r>
          <w:rPr>
            <w:rStyle w:val="a4"/>
          </w:rPr>
          <w:t xml:space="preserve"> </w:t>
        </w:r>
      </w:hyperlink>
    </w:p>
    <w:p w:rsidR="007B640C" w:rsidRDefault="007B640C">
      <w:pPr>
        <w:tabs>
          <w:tab w:val="left" w:pos="851"/>
          <w:tab w:val="left" w:pos="1276"/>
        </w:tabs>
        <w:overflowPunct w:val="0"/>
        <w:ind w:firstLine="709"/>
        <w:jc w:val="both"/>
        <w:rPr>
          <w:spacing w:val="-6"/>
        </w:rPr>
      </w:pPr>
    </w:p>
    <w:p w:rsidR="007B640C" w:rsidRDefault="00E0754B">
      <w:pPr>
        <w:tabs>
          <w:tab w:val="left" w:pos="851"/>
          <w:tab w:val="left" w:pos="1276"/>
        </w:tabs>
        <w:overflowPunct w:val="0"/>
        <w:ind w:firstLine="709"/>
        <w:jc w:val="both"/>
        <w:rPr>
          <w:spacing w:val="-6"/>
        </w:rPr>
      </w:pPr>
      <w:r>
        <w:rPr>
          <w:spacing w:val="-6"/>
        </w:rPr>
        <w:t>Обращение можно оставить анонимно.</w:t>
      </w:r>
    </w:p>
    <w:p w:rsidR="007B640C" w:rsidRDefault="00E0754B">
      <w:pPr>
        <w:rPr>
          <w:color w:val="000000"/>
        </w:rPr>
      </w:pPr>
      <w:r>
        <w:br w:type="page"/>
      </w:r>
    </w:p>
    <w:p w:rsidR="007B640C" w:rsidRDefault="00E0754B">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194" w:name="_РАЗДЕЛ_II._ИНФОРМАЦИОННАЯ_1"/>
      <w:bookmarkStart w:id="195" w:name="_Hlk528068349_Копия_1"/>
      <w:bookmarkStart w:id="196" w:name="_Hlk528751296_Копия_1"/>
      <w:bookmarkStart w:id="197" w:name="_Toc54336124"/>
      <w:bookmarkStart w:id="198" w:name="_Ref180400457"/>
      <w:bookmarkStart w:id="199" w:name="_Ref180400468"/>
      <w:bookmarkStart w:id="200" w:name="_Toc222143569"/>
      <w:bookmarkEnd w:id="194"/>
      <w:bookmarkEnd w:id="195"/>
      <w:bookmarkEnd w:id="196"/>
      <w:r>
        <w:rPr>
          <w:rFonts w:ascii="Times New Roman" w:eastAsia="MS Mincho" w:hAnsi="Times New Roman"/>
          <w:color w:val="17365D"/>
          <w:kern w:val="2"/>
          <w:szCs w:val="24"/>
          <w:lang w:val="x-none" w:eastAsia="x-none"/>
        </w:rPr>
        <w:lastRenderedPageBreak/>
        <w:t xml:space="preserve">РАЗДЕЛ II. </w:t>
      </w:r>
      <w:r>
        <w:rPr>
          <w:rFonts w:ascii="Times New Roman" w:eastAsia="MS Mincho" w:hAnsi="Times New Roman"/>
          <w:color w:val="17365D"/>
          <w:kern w:val="2"/>
          <w:szCs w:val="24"/>
          <w:lang w:eastAsia="x-none"/>
        </w:rPr>
        <w:t>ИНФОРМАЦИОННАЯ КАРТА</w:t>
      </w:r>
      <w:bookmarkEnd w:id="27"/>
      <w:bookmarkEnd w:id="197"/>
      <w:bookmarkEnd w:id="198"/>
      <w:bookmarkEnd w:id="199"/>
      <w:bookmarkEnd w:id="200"/>
    </w:p>
    <w:tbl>
      <w:tblPr>
        <w:tblW w:w="10915" w:type="dxa"/>
        <w:tblInd w:w="-572" w:type="dxa"/>
        <w:tblLayout w:type="fixed"/>
        <w:tblLook w:val="0000" w:firstRow="0" w:lastRow="0" w:firstColumn="0" w:lastColumn="0" w:noHBand="0" w:noVBand="0"/>
      </w:tblPr>
      <w:tblGrid>
        <w:gridCol w:w="530"/>
        <w:gridCol w:w="2075"/>
        <w:gridCol w:w="8310"/>
      </w:tblGrid>
      <w:tr w:rsidR="007B640C">
        <w:tc>
          <w:tcPr>
            <w:tcW w:w="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B640C" w:rsidRDefault="00E0754B">
            <w:pPr>
              <w:jc w:val="center"/>
              <w:rPr>
                <w:b/>
                <w:sz w:val="22"/>
                <w:szCs w:val="22"/>
              </w:rPr>
            </w:pPr>
            <w:r>
              <w:rPr>
                <w:b/>
                <w:sz w:val="22"/>
                <w:szCs w:val="22"/>
              </w:rPr>
              <w:t>№</w:t>
            </w:r>
          </w:p>
          <w:p w:rsidR="007B640C" w:rsidRDefault="00E0754B">
            <w:pPr>
              <w:pStyle w:val="a6"/>
              <w:tabs>
                <w:tab w:val="clear" w:pos="4677"/>
                <w:tab w:val="clear" w:pos="9355"/>
              </w:tabs>
              <w:jc w:val="center"/>
              <w:rPr>
                <w:b/>
                <w:sz w:val="22"/>
                <w:szCs w:val="22"/>
              </w:rPr>
            </w:pPr>
            <w:r>
              <w:rPr>
                <w:b/>
                <w:sz w:val="22"/>
                <w:szCs w:val="22"/>
              </w:rPr>
              <w:t>п/п</w:t>
            </w:r>
          </w:p>
        </w:tc>
        <w:tc>
          <w:tcPr>
            <w:tcW w:w="20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B640C" w:rsidRDefault="00E0754B">
            <w:pPr>
              <w:jc w:val="center"/>
              <w:rPr>
                <w:b/>
                <w:sz w:val="22"/>
                <w:szCs w:val="22"/>
              </w:rPr>
            </w:pPr>
            <w:r>
              <w:rPr>
                <w:b/>
                <w:sz w:val="22"/>
                <w:szCs w:val="22"/>
              </w:rPr>
              <w:t>Наименование п/п</w:t>
            </w:r>
          </w:p>
        </w:tc>
        <w:tc>
          <w:tcPr>
            <w:tcW w:w="83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B640C" w:rsidRDefault="00E0754B">
            <w:pPr>
              <w:pStyle w:val="Default"/>
              <w:jc w:val="center"/>
              <w:rPr>
                <w:bCs/>
                <w:sz w:val="22"/>
                <w:szCs w:val="22"/>
              </w:rPr>
            </w:pPr>
            <w:r>
              <w:rPr>
                <w:b/>
                <w:sz w:val="22"/>
                <w:szCs w:val="22"/>
              </w:rPr>
              <w:t>Содержание п/п</w:t>
            </w:r>
          </w:p>
        </w:tc>
      </w:tr>
      <w:tr w:rsidR="007B640C" w:rsidRPr="00B15E9E">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rvps1"/>
              <w:numPr>
                <w:ilvl w:val="0"/>
                <w:numId w:val="1"/>
              </w:numPr>
              <w:tabs>
                <w:tab w:val="left" w:pos="0"/>
              </w:tabs>
              <w:ind w:left="0" w:firstLine="0"/>
              <w:jc w:val="left"/>
              <w:rPr>
                <w:b/>
                <w:sz w:val="22"/>
                <w:szCs w:val="22"/>
              </w:rPr>
            </w:pPr>
            <w:bookmarkStart w:id="201" w:name="_2.1._Общие_сведения"/>
            <w:bookmarkStart w:id="202" w:name="_Ref368314103"/>
            <w:bookmarkEnd w:id="201"/>
            <w:bookmarkEnd w:id="20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pStyle w:val="rvps1"/>
              <w:jc w:val="left"/>
              <w:rPr>
                <w:b/>
                <w:sz w:val="22"/>
                <w:szCs w:val="22"/>
              </w:rPr>
            </w:pPr>
            <w:bookmarkStart w:id="203" w:name="_Ref368314103_Копия_1"/>
            <w:bookmarkStart w:id="204" w:name="_Ref55316328"/>
            <w:bookmarkEnd w:id="203"/>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04"/>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Cs/>
                <w:i/>
                <w:color w:val="FF0000"/>
                <w:sz w:val="22"/>
                <w:szCs w:val="22"/>
              </w:rPr>
            </w:pPr>
            <w:r>
              <w:rPr>
                <w:bCs/>
                <w:sz w:val="22"/>
                <w:szCs w:val="22"/>
              </w:rPr>
              <w:t>Публичное акционерное общество «Ростелеком» (ПАО «Ростелеком»).</w:t>
            </w:r>
          </w:p>
          <w:p w:rsidR="007B640C" w:rsidRDefault="00E0754B">
            <w:pPr>
              <w:pStyle w:val="Default"/>
              <w:jc w:val="both"/>
              <w:rPr>
                <w:bCs/>
                <w:sz w:val="22"/>
                <w:szCs w:val="22"/>
              </w:rPr>
            </w:pPr>
            <w:r>
              <w:rPr>
                <w:bCs/>
                <w:sz w:val="22"/>
                <w:szCs w:val="22"/>
              </w:rPr>
              <w:t xml:space="preserve">Место нахождения: Российская Федерация, 191167, город Санкт-Петербург, </w:t>
            </w:r>
            <w:proofErr w:type="spellStart"/>
            <w:r>
              <w:rPr>
                <w:bCs/>
                <w:sz w:val="22"/>
                <w:szCs w:val="22"/>
              </w:rPr>
              <w:t>вн</w:t>
            </w:r>
            <w:proofErr w:type="spellEnd"/>
            <w:r>
              <w:rPr>
                <w:bCs/>
                <w:sz w:val="22"/>
                <w:szCs w:val="22"/>
              </w:rPr>
              <w:t xml:space="preserve">. тер. г., Муниципальный округ </w:t>
            </w:r>
            <w:proofErr w:type="spellStart"/>
            <w:r>
              <w:rPr>
                <w:bCs/>
                <w:sz w:val="22"/>
                <w:szCs w:val="22"/>
              </w:rPr>
              <w:t>Смольнинское</w:t>
            </w:r>
            <w:proofErr w:type="spellEnd"/>
            <w:r>
              <w:rPr>
                <w:bCs/>
                <w:sz w:val="22"/>
                <w:szCs w:val="22"/>
              </w:rPr>
              <w:t xml:space="preserve">, </w:t>
            </w:r>
            <w:proofErr w:type="spellStart"/>
            <w:r>
              <w:rPr>
                <w:bCs/>
                <w:sz w:val="22"/>
                <w:szCs w:val="22"/>
              </w:rPr>
              <w:t>Синопская</w:t>
            </w:r>
            <w:proofErr w:type="spellEnd"/>
            <w:r>
              <w:rPr>
                <w:bCs/>
                <w:sz w:val="22"/>
                <w:szCs w:val="22"/>
              </w:rPr>
              <w:t xml:space="preserve"> набережная, дом 14, литера А.</w:t>
            </w:r>
          </w:p>
          <w:p w:rsidR="007B640C" w:rsidRDefault="00E0754B">
            <w:pPr>
              <w:pStyle w:val="Default"/>
              <w:jc w:val="both"/>
              <w:rPr>
                <w:bCs/>
                <w:sz w:val="22"/>
                <w:szCs w:val="22"/>
              </w:rPr>
            </w:pPr>
            <w:r>
              <w:rPr>
                <w:bCs/>
                <w:sz w:val="22"/>
                <w:szCs w:val="22"/>
              </w:rPr>
              <w:t>Почтовый адрес: 115172, г. Москва, ул. Гончарная, д. 30.</w:t>
            </w:r>
          </w:p>
          <w:p w:rsidR="007B640C" w:rsidRDefault="007B640C">
            <w:pPr>
              <w:pStyle w:val="Default"/>
              <w:jc w:val="both"/>
              <w:rPr>
                <w:bCs/>
                <w:sz w:val="22"/>
                <w:szCs w:val="22"/>
              </w:rPr>
            </w:pPr>
          </w:p>
          <w:p w:rsidR="00B15E9E" w:rsidRPr="00866A85" w:rsidRDefault="00B15E9E" w:rsidP="00B15E9E">
            <w:pPr>
              <w:pStyle w:val="Default"/>
              <w:jc w:val="both"/>
              <w:rPr>
                <w:bCs/>
                <w:sz w:val="22"/>
                <w:szCs w:val="22"/>
              </w:rPr>
            </w:pPr>
            <w:r w:rsidRPr="00866A85">
              <w:rPr>
                <w:bCs/>
                <w:sz w:val="22"/>
                <w:szCs w:val="22"/>
              </w:rPr>
              <w:t>Ответственное лицо Заказчика по организационным вопросам проведения закупки:</w:t>
            </w:r>
          </w:p>
          <w:p w:rsidR="00B15E9E" w:rsidRDefault="00B15E9E" w:rsidP="00B15E9E">
            <w:pPr>
              <w:rPr>
                <w:rFonts w:eastAsia="Calibri"/>
                <w:bCs/>
                <w:color w:val="000000"/>
                <w:sz w:val="22"/>
                <w:szCs w:val="22"/>
                <w:lang w:eastAsia="en-US"/>
              </w:rPr>
            </w:pPr>
            <w:r>
              <w:rPr>
                <w:rFonts w:eastAsia="Calibri"/>
                <w:bCs/>
                <w:color w:val="000000"/>
                <w:sz w:val="22"/>
                <w:szCs w:val="22"/>
                <w:lang w:eastAsia="en-US"/>
              </w:rPr>
              <w:t>Добродей Дмитрий Владимирович</w:t>
            </w:r>
          </w:p>
          <w:p w:rsidR="00B15E9E" w:rsidRDefault="00B15E9E" w:rsidP="00B15E9E">
            <w:pPr>
              <w:autoSpaceDE w:val="0"/>
              <w:autoSpaceDN w:val="0"/>
              <w:adjustRightInd w:val="0"/>
              <w:rPr>
                <w:rFonts w:eastAsia="Calibri"/>
                <w:bCs/>
                <w:color w:val="000000"/>
                <w:sz w:val="22"/>
                <w:szCs w:val="22"/>
                <w:lang w:eastAsia="en-US"/>
              </w:rPr>
            </w:pPr>
            <w:r>
              <w:rPr>
                <w:rFonts w:eastAsia="Calibri"/>
                <w:bCs/>
                <w:color w:val="000000"/>
                <w:sz w:val="22"/>
                <w:szCs w:val="22"/>
                <w:lang w:eastAsia="en-US"/>
              </w:rPr>
              <w:t>тел. + 7 (343) 379-18-30</w:t>
            </w:r>
          </w:p>
          <w:p w:rsidR="00B15E9E" w:rsidRDefault="00B15E9E" w:rsidP="00B15E9E">
            <w:pPr>
              <w:pStyle w:val="Default"/>
              <w:rPr>
                <w:bCs/>
                <w:sz w:val="22"/>
                <w:szCs w:val="22"/>
              </w:rPr>
            </w:pPr>
            <w:r>
              <w:rPr>
                <w:bCs/>
                <w:sz w:val="22"/>
                <w:szCs w:val="22"/>
                <w:lang w:val="en-US"/>
              </w:rPr>
              <w:t>e</w:t>
            </w:r>
            <w:r>
              <w:rPr>
                <w:bCs/>
                <w:sz w:val="22"/>
                <w:szCs w:val="22"/>
              </w:rPr>
              <w:t>-</w:t>
            </w:r>
            <w:r>
              <w:rPr>
                <w:bCs/>
                <w:sz w:val="22"/>
                <w:szCs w:val="22"/>
                <w:lang w:val="en-US"/>
              </w:rPr>
              <w:t>mail</w:t>
            </w:r>
            <w:r>
              <w:rPr>
                <w:bCs/>
                <w:sz w:val="22"/>
                <w:szCs w:val="22"/>
              </w:rPr>
              <w:t>:</w:t>
            </w:r>
            <w:hyperlink r:id="rId30" w:history="1">
              <w:r w:rsidRPr="00D4105C">
                <w:rPr>
                  <w:rStyle w:val="a4"/>
                  <w:sz w:val="22"/>
                  <w:szCs w:val="22"/>
                  <w:lang w:val="en-US"/>
                </w:rPr>
                <w:t>dobrodey</w:t>
              </w:r>
              <w:r w:rsidRPr="003E6E6B">
                <w:rPr>
                  <w:rStyle w:val="a4"/>
                  <w:sz w:val="22"/>
                  <w:szCs w:val="22"/>
                </w:rPr>
                <w:t>-</w:t>
              </w:r>
              <w:r w:rsidRPr="00D4105C">
                <w:rPr>
                  <w:rStyle w:val="a4"/>
                  <w:sz w:val="22"/>
                  <w:szCs w:val="22"/>
                  <w:lang w:val="en-US"/>
                </w:rPr>
                <w:t>dv</w:t>
              </w:r>
              <w:r w:rsidRPr="00D4105C">
                <w:rPr>
                  <w:rStyle w:val="a4"/>
                  <w:sz w:val="22"/>
                  <w:szCs w:val="22"/>
                </w:rPr>
                <w:t>@</w:t>
              </w:r>
              <w:r w:rsidRPr="00D4105C">
                <w:rPr>
                  <w:rStyle w:val="a4"/>
                  <w:sz w:val="22"/>
                  <w:szCs w:val="22"/>
                  <w:lang w:val="en-US"/>
                </w:rPr>
                <w:t>ural</w:t>
              </w:r>
              <w:r w:rsidRPr="00D4105C">
                <w:rPr>
                  <w:rStyle w:val="a4"/>
                  <w:sz w:val="22"/>
                  <w:szCs w:val="22"/>
                </w:rPr>
                <w:t>.</w:t>
              </w:r>
              <w:r w:rsidRPr="00D4105C">
                <w:rPr>
                  <w:rStyle w:val="a4"/>
                  <w:sz w:val="22"/>
                  <w:szCs w:val="22"/>
                  <w:lang w:val="en-US"/>
                </w:rPr>
                <w:t>rt</w:t>
              </w:r>
              <w:r w:rsidRPr="00D4105C">
                <w:rPr>
                  <w:rStyle w:val="a4"/>
                  <w:sz w:val="22"/>
                  <w:szCs w:val="22"/>
                </w:rPr>
                <w:t>.</w:t>
              </w:r>
              <w:proofErr w:type="spellStart"/>
              <w:r w:rsidRPr="00D4105C">
                <w:rPr>
                  <w:rStyle w:val="a4"/>
                  <w:sz w:val="22"/>
                  <w:szCs w:val="22"/>
                  <w:lang w:val="en-US"/>
                </w:rPr>
                <w:t>ru</w:t>
              </w:r>
              <w:proofErr w:type="spellEnd"/>
            </w:hyperlink>
            <w:r w:rsidRPr="00024391">
              <w:rPr>
                <w:bCs/>
                <w:sz w:val="22"/>
                <w:szCs w:val="22"/>
              </w:rPr>
              <w:t xml:space="preserve"> </w:t>
            </w:r>
          </w:p>
          <w:p w:rsidR="00B15E9E" w:rsidRDefault="00B15E9E" w:rsidP="00B15E9E">
            <w:pPr>
              <w:pStyle w:val="Default"/>
              <w:rPr>
                <w:bCs/>
                <w:sz w:val="22"/>
                <w:szCs w:val="22"/>
              </w:rPr>
            </w:pPr>
          </w:p>
          <w:p w:rsidR="00B15E9E" w:rsidRPr="00866A85" w:rsidRDefault="00B15E9E" w:rsidP="00B15E9E">
            <w:pPr>
              <w:pStyle w:val="Default"/>
              <w:jc w:val="both"/>
              <w:rPr>
                <w:bCs/>
                <w:sz w:val="22"/>
                <w:szCs w:val="22"/>
              </w:rPr>
            </w:pPr>
            <w:r w:rsidRPr="00866A85">
              <w:rPr>
                <w:bCs/>
                <w:sz w:val="22"/>
                <w:szCs w:val="22"/>
              </w:rPr>
              <w:t>Ответственное лицо Заказчика по техническим вопросам проведения закупки:</w:t>
            </w:r>
          </w:p>
          <w:p w:rsidR="00B15E9E" w:rsidRPr="000751C2" w:rsidRDefault="00B15E9E" w:rsidP="00B15E9E">
            <w:pPr>
              <w:pStyle w:val="Default"/>
              <w:rPr>
                <w:iCs/>
                <w:sz w:val="22"/>
                <w:szCs w:val="22"/>
              </w:rPr>
            </w:pPr>
            <w:r w:rsidRPr="000A21AD">
              <w:rPr>
                <w:iCs/>
                <w:sz w:val="22"/>
                <w:szCs w:val="22"/>
              </w:rPr>
              <w:t>Прохорова Дарья Илюсовна</w:t>
            </w:r>
          </w:p>
          <w:p w:rsidR="00B15E9E" w:rsidRPr="00DC234B" w:rsidRDefault="00B15E9E" w:rsidP="00B15E9E">
            <w:pPr>
              <w:pStyle w:val="Default"/>
              <w:rPr>
                <w:bCs/>
                <w:sz w:val="22"/>
                <w:szCs w:val="22"/>
              </w:rPr>
            </w:pPr>
            <w:r w:rsidRPr="00866A85">
              <w:rPr>
                <w:bCs/>
                <w:sz w:val="22"/>
                <w:szCs w:val="22"/>
              </w:rPr>
              <w:t>тел</w:t>
            </w:r>
            <w:r w:rsidRPr="000751C2">
              <w:rPr>
                <w:bCs/>
                <w:sz w:val="22"/>
                <w:szCs w:val="22"/>
              </w:rPr>
              <w:t xml:space="preserve">. + 7 </w:t>
            </w:r>
            <w:r>
              <w:t>(495) 855 5671</w:t>
            </w:r>
            <w:r w:rsidRPr="000751C2">
              <w:rPr>
                <w:bCs/>
                <w:sz w:val="22"/>
                <w:szCs w:val="22"/>
              </w:rPr>
              <w:t xml:space="preserve">, </w:t>
            </w:r>
          </w:p>
          <w:p w:rsidR="007B640C" w:rsidRPr="00274877" w:rsidRDefault="00B15E9E" w:rsidP="00B15E9E">
            <w:pPr>
              <w:pStyle w:val="Default"/>
              <w:rPr>
                <w:sz w:val="22"/>
                <w:szCs w:val="22"/>
              </w:rPr>
            </w:pPr>
            <w:r w:rsidRPr="00866A85">
              <w:rPr>
                <w:bCs/>
                <w:sz w:val="22"/>
                <w:szCs w:val="22"/>
                <w:lang w:val="en-US"/>
              </w:rPr>
              <w:t>e</w:t>
            </w:r>
            <w:r w:rsidRPr="00274877">
              <w:rPr>
                <w:bCs/>
                <w:sz w:val="22"/>
                <w:szCs w:val="22"/>
              </w:rPr>
              <w:t>-</w:t>
            </w:r>
            <w:r w:rsidRPr="00866A85">
              <w:rPr>
                <w:bCs/>
                <w:sz w:val="22"/>
                <w:szCs w:val="22"/>
                <w:lang w:val="en-US"/>
              </w:rPr>
              <w:t>mail</w:t>
            </w:r>
            <w:r w:rsidRPr="00274877">
              <w:rPr>
                <w:bCs/>
                <w:sz w:val="22"/>
                <w:szCs w:val="22"/>
              </w:rPr>
              <w:t>:</w:t>
            </w:r>
            <w:r w:rsidRPr="00274877">
              <w:rPr>
                <w:rFonts w:eastAsia="Times New Roman"/>
                <w:color w:val="777777"/>
                <w:sz w:val="22"/>
                <w:szCs w:val="22"/>
                <w:lang w:eastAsia="ru-RU"/>
              </w:rPr>
              <w:t xml:space="preserve"> </w:t>
            </w:r>
            <w:hyperlink r:id="rId31" w:history="1">
              <w:r w:rsidRPr="00440448">
                <w:rPr>
                  <w:rStyle w:val="a4"/>
                  <w:bCs/>
                  <w:sz w:val="22"/>
                  <w:szCs w:val="22"/>
                  <w:lang w:val="en-US"/>
                </w:rPr>
                <w:t>Daria</w:t>
              </w:r>
              <w:r w:rsidRPr="00274877">
                <w:rPr>
                  <w:rStyle w:val="a4"/>
                  <w:bCs/>
                  <w:sz w:val="22"/>
                  <w:szCs w:val="22"/>
                </w:rPr>
                <w:t>.</w:t>
              </w:r>
              <w:r w:rsidRPr="00440448">
                <w:rPr>
                  <w:rStyle w:val="a4"/>
                  <w:bCs/>
                  <w:sz w:val="22"/>
                  <w:szCs w:val="22"/>
                  <w:lang w:val="en-US"/>
                </w:rPr>
                <w:t>Prohorova</w:t>
              </w:r>
              <w:r w:rsidRPr="00274877">
                <w:rPr>
                  <w:rStyle w:val="a4"/>
                  <w:bCs/>
                  <w:sz w:val="22"/>
                  <w:szCs w:val="22"/>
                </w:rPr>
                <w:t>@</w:t>
              </w:r>
              <w:r w:rsidRPr="00440448">
                <w:rPr>
                  <w:rStyle w:val="a4"/>
                  <w:bCs/>
                  <w:sz w:val="22"/>
                  <w:szCs w:val="22"/>
                  <w:lang w:val="en-US"/>
                </w:rPr>
                <w:t>rt</w:t>
              </w:r>
              <w:r w:rsidRPr="00274877">
                <w:rPr>
                  <w:rStyle w:val="a4"/>
                  <w:bCs/>
                  <w:sz w:val="22"/>
                  <w:szCs w:val="22"/>
                </w:rPr>
                <w:t>.</w:t>
              </w:r>
              <w:proofErr w:type="spellStart"/>
              <w:r w:rsidRPr="00440448">
                <w:rPr>
                  <w:rStyle w:val="a4"/>
                  <w:bCs/>
                  <w:sz w:val="22"/>
                  <w:szCs w:val="22"/>
                  <w:lang w:val="en-US"/>
                </w:rPr>
                <w:t>ru</w:t>
              </w:r>
              <w:proofErr w:type="spellEnd"/>
            </w:hyperlink>
          </w:p>
        </w:tc>
      </w:tr>
      <w:tr w:rsidR="007B640C">
        <w:trPr>
          <w:trHeight w:val="852"/>
        </w:trPr>
        <w:tc>
          <w:tcPr>
            <w:tcW w:w="530" w:type="dxa"/>
            <w:tcBorders>
              <w:top w:val="single" w:sz="4" w:space="0" w:color="000000"/>
              <w:left w:val="single" w:sz="4" w:space="0" w:color="000000"/>
              <w:right w:val="single" w:sz="4" w:space="0" w:color="000000"/>
            </w:tcBorders>
          </w:tcPr>
          <w:p w:rsidR="007B640C" w:rsidRPr="00274877" w:rsidRDefault="007B640C">
            <w:pPr>
              <w:pStyle w:val="a6"/>
              <w:numPr>
                <w:ilvl w:val="0"/>
                <w:numId w:val="1"/>
              </w:numPr>
              <w:tabs>
                <w:tab w:val="clear" w:pos="4677"/>
                <w:tab w:val="clear" w:pos="9355"/>
                <w:tab w:val="left" w:pos="0"/>
              </w:tabs>
              <w:ind w:left="0" w:firstLine="0"/>
              <w:rPr>
                <w:b/>
                <w:sz w:val="22"/>
                <w:szCs w:val="22"/>
              </w:rPr>
            </w:pPr>
            <w:bookmarkStart w:id="205" w:name="_Ref378108959"/>
            <w:bookmarkEnd w:id="205"/>
          </w:p>
        </w:tc>
        <w:tc>
          <w:tcPr>
            <w:tcW w:w="2075" w:type="dxa"/>
            <w:tcBorders>
              <w:top w:val="single" w:sz="4" w:space="0" w:color="000000"/>
              <w:left w:val="single" w:sz="4" w:space="0" w:color="000000"/>
              <w:right w:val="single" w:sz="4" w:space="0" w:color="000000"/>
            </w:tcBorders>
            <w:shd w:val="clear" w:color="auto" w:fill="auto"/>
          </w:tcPr>
          <w:p w:rsidR="007B640C" w:rsidRDefault="00E0754B">
            <w:pPr>
              <w:rPr>
                <w:b/>
                <w:sz w:val="22"/>
                <w:szCs w:val="22"/>
              </w:rPr>
            </w:pPr>
            <w:r>
              <w:rPr>
                <w:b/>
                <w:sz w:val="22"/>
                <w:szCs w:val="22"/>
              </w:rPr>
              <w:t>ЭТП</w:t>
            </w:r>
          </w:p>
        </w:tc>
        <w:tc>
          <w:tcPr>
            <w:tcW w:w="8310" w:type="dxa"/>
            <w:tcBorders>
              <w:top w:val="single" w:sz="4" w:space="0" w:color="000000"/>
              <w:left w:val="single" w:sz="4" w:space="0" w:color="000000"/>
              <w:right w:val="single" w:sz="4" w:space="0" w:color="000000"/>
            </w:tcBorders>
          </w:tcPr>
          <w:p w:rsidR="007B640C" w:rsidRDefault="00E0754B">
            <w:pPr>
              <w:jc w:val="both"/>
              <w:rPr>
                <w:sz w:val="22"/>
                <w:szCs w:val="22"/>
              </w:rPr>
            </w:pPr>
            <w:r>
              <w:rPr>
                <w:sz w:val="22"/>
                <w:szCs w:val="22"/>
              </w:rPr>
              <w:t xml:space="preserve">Закупка проводится в соответствии с правилами и с использованием функционала ЭТП </w:t>
            </w:r>
            <w:r w:rsidR="00920F72">
              <w:rPr>
                <w:sz w:val="22"/>
                <w:szCs w:val="22"/>
              </w:rPr>
              <w:t xml:space="preserve">АО «Единая электронная торговая площадка», находящейся по адресу </w:t>
            </w:r>
            <w:hyperlink r:id="rId32" w:history="1">
              <w:r w:rsidR="00920F72">
                <w:rPr>
                  <w:rStyle w:val="a4"/>
                  <w:sz w:val="22"/>
                  <w:szCs w:val="22"/>
                  <w:lang w:val="en-US"/>
                </w:rPr>
                <w:t>www</w:t>
              </w:r>
              <w:r w:rsidR="00920F72">
                <w:rPr>
                  <w:rStyle w:val="a4"/>
                  <w:sz w:val="22"/>
                  <w:szCs w:val="22"/>
                </w:rPr>
                <w:t>.</w:t>
              </w:r>
              <w:proofErr w:type="spellStart"/>
              <w:r w:rsidR="00920F72">
                <w:rPr>
                  <w:rStyle w:val="a4"/>
                  <w:sz w:val="22"/>
                  <w:szCs w:val="22"/>
                  <w:lang w:val="en-US"/>
                </w:rPr>
                <w:t>roseltorg</w:t>
              </w:r>
              <w:proofErr w:type="spellEnd"/>
              <w:r w:rsidR="00920F72">
                <w:rPr>
                  <w:rStyle w:val="a4"/>
                  <w:sz w:val="22"/>
                  <w:szCs w:val="22"/>
                </w:rPr>
                <w:t>.</w:t>
              </w:r>
              <w:proofErr w:type="spellStart"/>
              <w:r w:rsidR="00920F72">
                <w:rPr>
                  <w:rStyle w:val="a4"/>
                  <w:sz w:val="22"/>
                  <w:szCs w:val="22"/>
                  <w:lang w:val="en-US"/>
                </w:rPr>
                <w:t>ru</w:t>
              </w:r>
              <w:proofErr w:type="spellEnd"/>
            </w:hyperlink>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06" w:name="_Ref55316542"/>
            <w:bookmarkEnd w:id="20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Количество лотов</w:t>
            </w:r>
          </w:p>
        </w:tc>
        <w:tc>
          <w:tcPr>
            <w:tcW w:w="8310" w:type="dxa"/>
            <w:tcBorders>
              <w:top w:val="single" w:sz="4" w:space="0" w:color="000000"/>
              <w:left w:val="single" w:sz="4" w:space="0" w:color="000000"/>
              <w:bottom w:val="single" w:sz="4" w:space="0" w:color="000000"/>
              <w:right w:val="single" w:sz="4" w:space="0" w:color="000000"/>
            </w:tcBorders>
          </w:tcPr>
          <w:p w:rsidR="007B640C" w:rsidRDefault="004D105E">
            <w:pPr>
              <w:jc w:val="both"/>
              <w:rPr>
                <w:sz w:val="22"/>
                <w:szCs w:val="22"/>
              </w:rPr>
            </w:pPr>
            <w:r>
              <w:rPr>
                <w:sz w:val="22"/>
                <w:szCs w:val="22"/>
              </w:rPr>
              <w:t>1</w:t>
            </w:r>
            <w:r w:rsidR="00E0754B">
              <w:rPr>
                <w:sz w:val="22"/>
                <w:szCs w:val="22"/>
              </w:rPr>
              <w:t xml:space="preserve"> (</w:t>
            </w:r>
            <w:r>
              <w:rPr>
                <w:sz w:val="22"/>
                <w:szCs w:val="22"/>
              </w:rPr>
              <w:t>один) лот</w:t>
            </w:r>
          </w:p>
          <w:p w:rsidR="007B640C" w:rsidRDefault="007B640C">
            <w:pPr>
              <w:jc w:val="both"/>
              <w:rPr>
                <w:sz w:val="22"/>
                <w:szCs w:val="22"/>
              </w:rPr>
            </w:pP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07" w:name="_Ref55316833"/>
            <w:bookmarkEnd w:id="20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Количество участников, которые могут быть признаны победителями закупки</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
                <w:iCs/>
                <w:sz w:val="22"/>
                <w:szCs w:val="22"/>
              </w:rPr>
            </w:pPr>
            <w:r>
              <w:rPr>
                <w:b/>
                <w:iCs/>
                <w:sz w:val="22"/>
                <w:szCs w:val="22"/>
              </w:rPr>
              <w:t>Лот № 1</w:t>
            </w:r>
          </w:p>
          <w:p w:rsidR="007B640C" w:rsidRDefault="00E0754B" w:rsidP="004D105E">
            <w:pPr>
              <w:jc w:val="both"/>
              <w:rPr>
                <w:bCs/>
                <w:sz w:val="22"/>
                <w:szCs w:val="22"/>
              </w:rPr>
            </w:pPr>
            <w:r>
              <w:rPr>
                <w:sz w:val="22"/>
                <w:szCs w:val="22"/>
              </w:rPr>
              <w:t xml:space="preserve">1 (один) победитель </w:t>
            </w:r>
          </w:p>
          <w:p w:rsidR="007B640C" w:rsidRDefault="007B640C">
            <w:pPr>
              <w:jc w:val="both"/>
              <w:rPr>
                <w:i/>
                <w:color w:val="FF0000"/>
                <w:sz w:val="22"/>
                <w:szCs w:val="22"/>
                <w:highlight w:val="yellow"/>
              </w:rPr>
            </w:pPr>
          </w:p>
          <w:p w:rsidR="007B640C" w:rsidRDefault="007B640C" w:rsidP="004D105E">
            <w:pPr>
              <w:pStyle w:val="aff5"/>
              <w:overflowPunct w:val="0"/>
              <w:ind w:left="0"/>
              <w:jc w:val="both"/>
              <w:rPr>
                <w:iCs/>
                <w:sz w:val="22"/>
                <w:szCs w:val="22"/>
              </w:rPr>
            </w:pP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08" w:name="_Ref55316657"/>
            <w:bookmarkEnd w:id="20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Наименование предмета закупки</w:t>
            </w:r>
          </w:p>
          <w:p w:rsidR="007B640C" w:rsidRDefault="007B640C">
            <w:pPr>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7B640C" w:rsidRPr="00B15E9E" w:rsidRDefault="00E0754B">
            <w:pPr>
              <w:pStyle w:val="Default"/>
              <w:jc w:val="both"/>
              <w:rPr>
                <w:b/>
                <w:iCs/>
                <w:sz w:val="22"/>
                <w:szCs w:val="22"/>
              </w:rPr>
            </w:pPr>
            <w:r w:rsidRPr="00B15E9E">
              <w:rPr>
                <w:b/>
                <w:iCs/>
                <w:sz w:val="22"/>
                <w:szCs w:val="22"/>
              </w:rPr>
              <w:t>Лот № 1</w:t>
            </w:r>
          </w:p>
          <w:p w:rsidR="007B640C" w:rsidRDefault="00B15E9E" w:rsidP="004D105E">
            <w:pPr>
              <w:pStyle w:val="Default"/>
              <w:jc w:val="both"/>
              <w:rPr>
                <w:sz w:val="22"/>
                <w:szCs w:val="22"/>
              </w:rPr>
            </w:pPr>
            <w:r w:rsidRPr="00B15E9E">
              <w:rPr>
                <w:sz w:val="22"/>
                <w:szCs w:val="22"/>
              </w:rPr>
              <w:t>Оказание услуг по предоставлению виртуальных вычислительных мощностей (</w:t>
            </w:r>
            <w:proofErr w:type="spellStart"/>
            <w:r w:rsidRPr="00B15E9E">
              <w:rPr>
                <w:sz w:val="22"/>
                <w:szCs w:val="22"/>
              </w:rPr>
              <w:t>ВЦоД</w:t>
            </w:r>
            <w:proofErr w:type="spellEnd"/>
            <w:r w:rsidRPr="00B15E9E">
              <w:rPr>
                <w:sz w:val="22"/>
                <w:szCs w:val="22"/>
              </w:rPr>
              <w:t>)</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09" w:name="_Ref55316445"/>
            <w:bookmarkEnd w:id="20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B640C" w:rsidRDefault="007B640C">
            <w:pPr>
              <w:keepNext/>
              <w:keepLines/>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
                <w:iCs/>
                <w:sz w:val="22"/>
                <w:szCs w:val="22"/>
              </w:rPr>
            </w:pPr>
            <w:r>
              <w:rPr>
                <w:b/>
                <w:iCs/>
                <w:sz w:val="22"/>
                <w:szCs w:val="22"/>
              </w:rPr>
              <w:t>Лот № 1</w:t>
            </w:r>
          </w:p>
          <w:p w:rsidR="007B640C" w:rsidRDefault="007B640C">
            <w:pPr>
              <w:pStyle w:val="Default"/>
              <w:jc w:val="both"/>
              <w:rPr>
                <w:b/>
                <w:sz w:val="22"/>
                <w:szCs w:val="22"/>
              </w:rPr>
            </w:pPr>
          </w:p>
          <w:p w:rsidR="007B640C" w:rsidRDefault="00E0754B">
            <w:pPr>
              <w:pStyle w:val="Default"/>
              <w:jc w:val="both"/>
              <w:rPr>
                <w:sz w:val="22"/>
                <w:szCs w:val="22"/>
              </w:rPr>
            </w:pPr>
            <w:r>
              <w:rPr>
                <w:b/>
                <w:sz w:val="22"/>
                <w:szCs w:val="22"/>
              </w:rPr>
              <w:t xml:space="preserve">Начальная (максимальная) цена договора: </w:t>
            </w:r>
            <w:r w:rsidR="00274877" w:rsidRPr="00274877">
              <w:rPr>
                <w:sz w:val="22"/>
                <w:szCs w:val="22"/>
              </w:rPr>
              <w:t xml:space="preserve">9 384 459 </w:t>
            </w:r>
            <w:r w:rsidR="00920F72">
              <w:rPr>
                <w:sz w:val="22"/>
                <w:szCs w:val="22"/>
              </w:rPr>
              <w:t>(</w:t>
            </w:r>
            <w:r w:rsidR="00274877" w:rsidRPr="00274877">
              <w:rPr>
                <w:sz w:val="22"/>
                <w:szCs w:val="22"/>
              </w:rPr>
              <w:t>Девять миллионов триста восемьдесят четыре тысячи четыреста пятьдесят девять</w:t>
            </w:r>
            <w:r w:rsidR="00274877">
              <w:rPr>
                <w:sz w:val="22"/>
                <w:szCs w:val="22"/>
              </w:rPr>
              <w:t>)</w:t>
            </w:r>
            <w:r w:rsidR="00274877" w:rsidRPr="00274877">
              <w:rPr>
                <w:sz w:val="22"/>
                <w:szCs w:val="22"/>
              </w:rPr>
              <w:t xml:space="preserve"> рублей 23 копейки</w:t>
            </w:r>
            <w:r w:rsidR="00B15E9E">
              <w:rPr>
                <w:sz w:val="22"/>
                <w:szCs w:val="22"/>
              </w:rPr>
              <w:t>,</w:t>
            </w:r>
            <w:r w:rsidR="00113D96">
              <w:t xml:space="preserve"> </w:t>
            </w:r>
            <w:r w:rsidR="00B15E9E">
              <w:rPr>
                <w:sz w:val="22"/>
                <w:szCs w:val="22"/>
              </w:rPr>
              <w:t>с учетом всех налогов</w:t>
            </w:r>
            <w:r>
              <w:rPr>
                <w:sz w:val="22"/>
                <w:szCs w:val="22"/>
              </w:rPr>
              <w:t>.</w:t>
            </w:r>
          </w:p>
          <w:p w:rsidR="007B640C" w:rsidRDefault="007B640C">
            <w:pPr>
              <w:pStyle w:val="Default"/>
              <w:jc w:val="both"/>
              <w:rPr>
                <w:b/>
                <w:sz w:val="22"/>
                <w:szCs w:val="22"/>
              </w:rPr>
            </w:pPr>
          </w:p>
          <w:p w:rsidR="007B640C" w:rsidRDefault="00E0754B">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цены единиц товаров, работ, услуг указаны в </w:t>
            </w:r>
            <w:hyperlink w:anchor="_Форма_3_ТЕХНИКО-КОММЕРЧЕСКОЕ">
              <w:r>
                <w:rPr>
                  <w:rStyle w:val="a4"/>
                  <w:sz w:val="22"/>
                  <w:szCs w:val="22"/>
                </w:rPr>
                <w:t>Форме 2 раздела III «ФОРМЫ ДЛЯ ЗАПОЛНЕНИЯ УЧАСТНИКАМИ ЗАКУПКИ»</w:t>
              </w:r>
            </w:hyperlink>
            <w:r>
              <w:rPr>
                <w:sz w:val="22"/>
                <w:szCs w:val="22"/>
              </w:rPr>
              <w:t>.</w:t>
            </w:r>
          </w:p>
          <w:p w:rsidR="007B640C" w:rsidRDefault="00E0754B">
            <w:pPr>
              <w:keepNext/>
              <w:keepLines/>
              <w:jc w:val="both"/>
              <w:rPr>
                <w:sz w:val="22"/>
                <w:szCs w:val="22"/>
              </w:rPr>
            </w:pPr>
            <w:r>
              <w:rPr>
                <w:b/>
                <w:sz w:val="22"/>
                <w:szCs w:val="22"/>
              </w:rPr>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7B640C" w:rsidRDefault="007B640C">
            <w:pPr>
              <w:keepNext/>
              <w:keepLines/>
              <w:jc w:val="both"/>
              <w:rPr>
                <w:sz w:val="22"/>
                <w:szCs w:val="22"/>
              </w:rPr>
            </w:pPr>
          </w:p>
          <w:p w:rsidR="007B640C" w:rsidRDefault="007B640C" w:rsidP="004D105E">
            <w:pPr>
              <w:pStyle w:val="Default"/>
              <w:jc w:val="both"/>
              <w:rPr>
                <w:iCs/>
                <w:sz w:val="22"/>
                <w:szCs w:val="22"/>
              </w:rPr>
            </w:pP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10" w:name="_Ref55319739"/>
            <w:bookmarkEnd w:id="210"/>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keepNext/>
              <w:keepLines/>
              <w:rPr>
                <w:b/>
                <w:sz w:val="22"/>
                <w:szCs w:val="22"/>
              </w:rPr>
            </w:pPr>
            <w:r>
              <w:rPr>
                <w:b/>
                <w:sz w:val="22"/>
                <w:szCs w:val="22"/>
              </w:rPr>
              <w:t>Обеспечение заявки</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
                <w:iCs/>
                <w:sz w:val="22"/>
                <w:szCs w:val="22"/>
              </w:rPr>
            </w:pPr>
            <w:r>
              <w:rPr>
                <w:b/>
                <w:iCs/>
                <w:sz w:val="22"/>
                <w:szCs w:val="22"/>
              </w:rPr>
              <w:t>Лот № 1</w:t>
            </w:r>
          </w:p>
          <w:p w:rsidR="007B640C" w:rsidRDefault="00E0754B">
            <w:pPr>
              <w:keepNext/>
              <w:keepLines/>
              <w:jc w:val="both"/>
              <w:rPr>
                <w:sz w:val="22"/>
                <w:szCs w:val="22"/>
              </w:rPr>
            </w:pPr>
            <w:r>
              <w:rPr>
                <w:sz w:val="22"/>
                <w:szCs w:val="22"/>
              </w:rPr>
              <w:t>Не требуется</w:t>
            </w:r>
          </w:p>
          <w:p w:rsidR="007B640C" w:rsidRDefault="007B640C" w:rsidP="004D105E">
            <w:pPr>
              <w:pStyle w:val="Default"/>
              <w:jc w:val="both"/>
              <w:rPr>
                <w:sz w:val="22"/>
                <w:szCs w:val="22"/>
              </w:rPr>
            </w:pP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11" w:name="_Ref55321385"/>
            <w:bookmarkEnd w:id="21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keepNext/>
              <w:keepLines/>
              <w:rPr>
                <w:b/>
                <w:sz w:val="22"/>
                <w:szCs w:val="22"/>
              </w:rPr>
            </w:pPr>
            <w:r>
              <w:rPr>
                <w:b/>
                <w:sz w:val="22"/>
                <w:szCs w:val="22"/>
              </w:rPr>
              <w:t>Обеспечение исполнения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
                <w:iCs/>
                <w:sz w:val="22"/>
                <w:szCs w:val="22"/>
              </w:rPr>
            </w:pPr>
            <w:r>
              <w:rPr>
                <w:b/>
                <w:iCs/>
                <w:sz w:val="22"/>
                <w:szCs w:val="22"/>
              </w:rPr>
              <w:t>Лот № 1</w:t>
            </w:r>
          </w:p>
          <w:p w:rsidR="007B640C" w:rsidRDefault="00E0754B">
            <w:pPr>
              <w:jc w:val="both"/>
              <w:rPr>
                <w:i/>
                <w:sz w:val="22"/>
                <w:szCs w:val="22"/>
              </w:rPr>
            </w:pPr>
            <w:r>
              <w:rPr>
                <w:sz w:val="22"/>
                <w:szCs w:val="22"/>
              </w:rPr>
              <w:t>Не требуется</w:t>
            </w:r>
          </w:p>
          <w:p w:rsidR="007B640C" w:rsidRDefault="00E0754B" w:rsidP="004D105E">
            <w:pPr>
              <w:jc w:val="both"/>
              <w:rPr>
                <w:iCs/>
                <w:sz w:val="22"/>
                <w:szCs w:val="22"/>
              </w:rPr>
            </w:pPr>
            <w:r>
              <w:rPr>
                <w:color w:val="FF0000"/>
                <w:spacing w:val="-6"/>
                <w:sz w:val="22"/>
                <w:szCs w:val="22"/>
              </w:rPr>
              <w:t xml:space="preserve"> </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12" w:name="_Ref55317941"/>
            <w:bookmarkEnd w:id="21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Валюта закупки</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rsidP="004D105E">
            <w:pPr>
              <w:jc w:val="both"/>
              <w:rPr>
                <w:sz w:val="22"/>
                <w:szCs w:val="22"/>
              </w:rPr>
            </w:pPr>
            <w:r>
              <w:rPr>
                <w:sz w:val="22"/>
                <w:szCs w:val="22"/>
              </w:rPr>
              <w:t xml:space="preserve">Российский рубль  </w:t>
            </w:r>
          </w:p>
        </w:tc>
      </w:tr>
      <w:tr w:rsidR="007B640C">
        <w:trPr>
          <w:trHeight w:val="856"/>
        </w:trPr>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13" w:name="_Ref55317066"/>
            <w:bookmarkEnd w:id="21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 xml:space="preserve">Требования к участнику, а также к </w:t>
            </w:r>
            <w:r>
              <w:rPr>
                <w:b/>
                <w:sz w:val="22"/>
                <w:szCs w:val="22"/>
              </w:rPr>
              <w:lastRenderedPageBreak/>
              <w:t>документам, которые должны быть приложены в составе заявки, подтверждающим данные требования</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
                <w:iCs/>
                <w:sz w:val="22"/>
                <w:szCs w:val="22"/>
              </w:rPr>
            </w:pPr>
            <w:r>
              <w:rPr>
                <w:b/>
                <w:iCs/>
                <w:sz w:val="22"/>
                <w:szCs w:val="22"/>
              </w:rPr>
              <w:lastRenderedPageBreak/>
              <w:t>Лот № 1</w:t>
            </w:r>
          </w:p>
          <w:p w:rsidR="007B640C" w:rsidRDefault="00E0754B">
            <w:pPr>
              <w:jc w:val="both"/>
              <w:rPr>
                <w:b/>
                <w:sz w:val="22"/>
                <w:szCs w:val="22"/>
              </w:rPr>
            </w:pPr>
            <w:r>
              <w:rPr>
                <w:b/>
                <w:sz w:val="22"/>
                <w:szCs w:val="22"/>
              </w:rPr>
              <w:t>Общие требования:</w:t>
            </w:r>
          </w:p>
          <w:tbl>
            <w:tblPr>
              <w:tblW w:w="8084" w:type="dxa"/>
              <w:tblLayout w:type="fixed"/>
              <w:tblLook w:val="04A0" w:firstRow="1" w:lastRow="0" w:firstColumn="1" w:lastColumn="0" w:noHBand="0" w:noVBand="1"/>
            </w:tblPr>
            <w:tblGrid>
              <w:gridCol w:w="4028"/>
              <w:gridCol w:w="4056"/>
            </w:tblGrid>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center"/>
                    <w:rPr>
                      <w:b/>
                      <w:color w:val="000000"/>
                      <w:sz w:val="22"/>
                      <w:szCs w:val="22"/>
                    </w:rPr>
                  </w:pPr>
                  <w:r>
                    <w:rPr>
                      <w:b/>
                      <w:color w:val="000000"/>
                      <w:sz w:val="22"/>
                      <w:szCs w:val="22"/>
                    </w:rPr>
                    <w:t>Наименование требования</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center"/>
                    <w:rPr>
                      <w:b/>
                      <w:color w:val="000000"/>
                      <w:sz w:val="22"/>
                      <w:szCs w:val="22"/>
                    </w:rPr>
                  </w:pPr>
                  <w:r>
                    <w:rPr>
                      <w:b/>
                      <w:color w:val="000000"/>
                      <w:sz w:val="22"/>
                      <w:szCs w:val="22"/>
                    </w:rPr>
                    <w:t>Подтверждающие документы</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lastRenderedPageBreak/>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Pr="00941CFE" w:rsidRDefault="00E0754B">
                  <w:pPr>
                    <w:jc w:val="both"/>
                    <w:rPr>
                      <w:color w:val="000000"/>
                      <w:sz w:val="22"/>
                      <w:szCs w:val="22"/>
                    </w:rPr>
                  </w:pPr>
                  <w:r w:rsidRPr="00941CFE">
                    <w:rPr>
                      <w:sz w:val="22"/>
                      <w:szCs w:val="22"/>
                    </w:rPr>
                    <w:t>Спец</w:t>
                  </w:r>
                  <w:r w:rsidR="00941CFE" w:rsidRPr="00941CFE">
                    <w:rPr>
                      <w:sz w:val="22"/>
                      <w:szCs w:val="22"/>
                    </w:rPr>
                    <w:t>иальных документов не требуется</w:t>
                  </w:r>
                  <w:r w:rsidRPr="00941CFE">
                    <w:rPr>
                      <w:sz w:val="22"/>
                      <w:szCs w:val="22"/>
                      <w:lang w:eastAsia="en-US"/>
                    </w:rPr>
                    <w:t>.</w:t>
                  </w:r>
                </w:p>
              </w:tc>
            </w:tr>
            <w:tr w:rsidR="007B640C" w:rsidTr="004D105E">
              <w:tc>
                <w:tcPr>
                  <w:tcW w:w="40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7B640C" w:rsidRDefault="007B640C">
                  <w:pPr>
                    <w:ind w:right="153"/>
                    <w:jc w:val="both"/>
                    <w:rPr>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overflowPunct w:val="0"/>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7B640C" w:rsidTr="004D105E">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7B640C" w:rsidRDefault="007B640C">
                  <w:pPr>
                    <w:jc w:val="both"/>
                    <w:rPr>
                      <w:color w:val="000000"/>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overflowPunct w:val="0"/>
                    <w:jc w:val="both"/>
                    <w:rPr>
                      <w:sz w:val="22"/>
                      <w:szCs w:val="22"/>
                    </w:rPr>
                  </w:pPr>
                  <w:r>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7B640C" w:rsidTr="004D105E">
              <w:trPr>
                <w:trHeight w:val="684"/>
              </w:trPr>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7B640C" w:rsidRDefault="007B640C">
                  <w:pPr>
                    <w:jc w:val="both"/>
                    <w:rPr>
                      <w:color w:val="000000"/>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overflowPunct w:val="0"/>
                    <w:jc w:val="both"/>
                    <w:rPr>
                      <w:sz w:val="22"/>
                      <w:szCs w:val="22"/>
                    </w:rPr>
                  </w:pPr>
                  <w:r>
                    <w:rPr>
                      <w:sz w:val="22"/>
                      <w:szCs w:val="22"/>
                    </w:rPr>
                    <w:t xml:space="preserve">Документы, подтверждающие полномочия лица на осуществление действий от имени участника. </w:t>
                  </w:r>
                </w:p>
                <w:p w:rsidR="007B640C" w:rsidRDefault="00E0754B">
                  <w:pPr>
                    <w:overflowPunct w:val="0"/>
                    <w:jc w:val="both"/>
                    <w:rPr>
                      <w:sz w:val="22"/>
                      <w:szCs w:val="22"/>
                    </w:rPr>
                  </w:pPr>
                  <w:r>
                    <w:rPr>
                      <w:sz w:val="22"/>
                      <w:szCs w:val="22"/>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sz w:val="22"/>
                      <w:szCs w:val="22"/>
                    </w:rPr>
                    <w:t xml:space="preserve">4. </w:t>
                  </w:r>
                  <w:proofErr w:type="spellStart"/>
                  <w:r>
                    <w:rPr>
                      <w:sz w:val="22"/>
                      <w:szCs w:val="22"/>
                    </w:rPr>
                    <w:t>Неприостановление</w:t>
                  </w:r>
                  <w:proofErr w:type="spellEnd"/>
                  <w:r>
                    <w:rPr>
                      <w:sz w:val="22"/>
                      <w:szCs w:val="22"/>
                    </w:rPr>
                    <w:t xml:space="preserve"> деятельности участника в случаях, предусмотренных законодательством РФ, на день подачи заявки на участие в закупке</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w:t>
                  </w:r>
                  <w:r>
                    <w:rPr>
                      <w:color w:val="000000"/>
                      <w:sz w:val="22"/>
                      <w:szCs w:val="22"/>
                    </w:rPr>
                    <w:lastRenderedPageBreak/>
                    <w:t xml:space="preserve">налогах и сборах) </w:t>
                  </w:r>
                  <w:r>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3">
                    <w:r>
                      <w:rPr>
                        <w:rStyle w:val="a4"/>
                        <w:sz w:val="22"/>
                        <w:szCs w:val="22"/>
                        <w:lang w:val="en-US"/>
                      </w:rPr>
                      <w:t>www</w:t>
                    </w:r>
                    <w:r>
                      <w:rPr>
                        <w:rStyle w:val="a4"/>
                        <w:sz w:val="22"/>
                        <w:szCs w:val="22"/>
                      </w:rPr>
                      <w:t>.</w:t>
                    </w:r>
                    <w:proofErr w:type="spellStart"/>
                    <w:r>
                      <w:rPr>
                        <w:rStyle w:val="a4"/>
                        <w:sz w:val="22"/>
                        <w:szCs w:val="22"/>
                        <w:lang w:val="en-US"/>
                      </w:rPr>
                      <w:t>zakupki</w:t>
                    </w:r>
                    <w:proofErr w:type="spellEnd"/>
                    <w:r>
                      <w:rPr>
                        <w:rStyle w:val="a4"/>
                        <w:sz w:val="22"/>
                        <w:szCs w:val="22"/>
                      </w:rPr>
                      <w:t>.</w:t>
                    </w:r>
                    <w:proofErr w:type="spellStart"/>
                    <w:r>
                      <w:rPr>
                        <w:rStyle w:val="a4"/>
                        <w:sz w:val="22"/>
                        <w:szCs w:val="22"/>
                        <w:lang w:val="en-US"/>
                      </w:rPr>
                      <w:t>gov</w:t>
                    </w:r>
                    <w:proofErr w:type="spellEnd"/>
                    <w:r>
                      <w:rPr>
                        <w:rStyle w:val="a4"/>
                        <w:sz w:val="22"/>
                        <w:szCs w:val="22"/>
                      </w:rPr>
                      <w:t>.</w:t>
                    </w:r>
                    <w:proofErr w:type="spellStart"/>
                    <w:r>
                      <w:rPr>
                        <w:rStyle w:val="a4"/>
                        <w:sz w:val="22"/>
                        <w:szCs w:val="22"/>
                        <w:lang w:val="en-US"/>
                      </w:rPr>
                      <w:t>ru</w:t>
                    </w:r>
                    <w:proofErr w:type="spellEnd"/>
                  </w:hyperlink>
                  <w:r>
                    <w:rPr>
                      <w:sz w:val="22"/>
                      <w:szCs w:val="22"/>
                    </w:rPr>
                    <w:t>.</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7B640C" w:rsidRDefault="00E0754B">
                  <w:pPr>
                    <w:jc w:val="both"/>
                    <w:rPr>
                      <w:color w:val="000000"/>
                      <w:sz w:val="22"/>
                      <w:szCs w:val="22"/>
                    </w:rPr>
                  </w:pPr>
                  <w:r>
                    <w:rPr>
                      <w:sz w:val="22"/>
                      <w:szCs w:val="22"/>
                    </w:rPr>
                    <w:t xml:space="preserve">Дополнительная проверка осуществляется Заказчиком на сайте </w:t>
                  </w:r>
                  <w:hyperlink r:id="rId34">
                    <w:r>
                      <w:rPr>
                        <w:rStyle w:val="a4"/>
                        <w:sz w:val="22"/>
                        <w:szCs w:val="22"/>
                        <w:lang w:val="en-US"/>
                      </w:rPr>
                      <w:t>www</w:t>
                    </w:r>
                    <w:r>
                      <w:rPr>
                        <w:rStyle w:val="a4"/>
                        <w:sz w:val="22"/>
                        <w:szCs w:val="22"/>
                      </w:rPr>
                      <w:t>.</w:t>
                    </w:r>
                    <w:proofErr w:type="spellStart"/>
                    <w:r>
                      <w:rPr>
                        <w:rStyle w:val="a4"/>
                        <w:sz w:val="22"/>
                        <w:szCs w:val="22"/>
                        <w:lang w:val="en-US"/>
                      </w:rPr>
                      <w:t>zakupki</w:t>
                    </w:r>
                    <w:proofErr w:type="spellEnd"/>
                    <w:r>
                      <w:rPr>
                        <w:rStyle w:val="a4"/>
                        <w:sz w:val="22"/>
                        <w:szCs w:val="22"/>
                      </w:rPr>
                      <w:t>.</w:t>
                    </w:r>
                    <w:proofErr w:type="spellStart"/>
                    <w:r>
                      <w:rPr>
                        <w:rStyle w:val="a4"/>
                        <w:sz w:val="22"/>
                        <w:szCs w:val="22"/>
                        <w:lang w:val="en-US"/>
                      </w:rPr>
                      <w:t>gov</w:t>
                    </w:r>
                    <w:proofErr w:type="spellEnd"/>
                    <w:r>
                      <w:rPr>
                        <w:rStyle w:val="a4"/>
                        <w:sz w:val="22"/>
                        <w:szCs w:val="22"/>
                      </w:rPr>
                      <w:t>.</w:t>
                    </w:r>
                    <w:proofErr w:type="spellStart"/>
                    <w:r>
                      <w:rPr>
                        <w:rStyle w:val="a4"/>
                        <w:sz w:val="22"/>
                        <w:szCs w:val="22"/>
                        <w:lang w:val="en-US"/>
                      </w:rPr>
                      <w:t>ru</w:t>
                    </w:r>
                    <w:proofErr w:type="spellEnd"/>
                  </w:hyperlink>
                  <w:r>
                    <w:rPr>
                      <w:sz w:val="22"/>
                      <w:szCs w:val="22"/>
                    </w:rPr>
                    <w:t>.</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 xml:space="preserve">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Pr>
                      <w:color w:val="000000"/>
                      <w:sz w:val="22"/>
                      <w:szCs w:val="22"/>
                    </w:rPr>
                    <w:t>неполнородный</w:t>
                  </w:r>
                  <w:proofErr w:type="spellEnd"/>
                  <w:r>
                    <w:rPr>
                      <w:color w:val="000000"/>
                      <w:sz w:val="22"/>
                      <w:szCs w:val="22"/>
                    </w:rPr>
                    <w:t xml:space="preserve">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w:t>
                  </w:r>
                  <w:r>
                    <w:rPr>
                      <w:color w:val="000000"/>
                      <w:sz w:val="22"/>
                      <w:szCs w:val="22"/>
                    </w:rPr>
                    <w:lastRenderedPageBreak/>
                    <w:t>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7B640C" w:rsidRDefault="00E0754B">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7B640C" w:rsidRDefault="00E0754B">
                  <w:pPr>
                    <w:jc w:val="both"/>
                    <w:rPr>
                      <w:color w:val="000000"/>
                      <w:sz w:val="22"/>
                      <w:szCs w:val="22"/>
                    </w:rPr>
                  </w:pPr>
                  <w:r>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7B640C" w:rsidRDefault="00E0754B">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7B640C" w:rsidTr="004D105E">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rsidP="004D105E">
                  <w:pPr>
                    <w:jc w:val="both"/>
                    <w:rPr>
                      <w:color w:val="000000"/>
                      <w:sz w:val="22"/>
                      <w:szCs w:val="22"/>
                    </w:rPr>
                  </w:pPr>
                  <w:r>
                    <w:rPr>
                      <w:color w:val="000000"/>
                      <w:sz w:val="22"/>
                      <w:szCs w:val="22"/>
                    </w:rPr>
                    <w:t>1</w:t>
                  </w:r>
                  <w:r w:rsidR="004D105E">
                    <w:rPr>
                      <w:color w:val="000000"/>
                      <w:sz w:val="22"/>
                      <w:szCs w:val="22"/>
                    </w:rPr>
                    <w:t>0</w:t>
                  </w:r>
                  <w:r>
                    <w:rPr>
                      <w:color w:val="000000"/>
                      <w:sz w:val="22"/>
                      <w:szCs w:val="22"/>
                    </w:rPr>
                    <w:t xml:space="preserve">.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7B640C" w:rsidRDefault="007B640C">
            <w:pPr>
              <w:jc w:val="both"/>
              <w:rPr>
                <w:b/>
                <w:sz w:val="22"/>
                <w:szCs w:val="22"/>
              </w:rPr>
            </w:pPr>
          </w:p>
          <w:p w:rsidR="007B640C" w:rsidRDefault="00E0754B">
            <w:pPr>
              <w:jc w:val="both"/>
              <w:rPr>
                <w:b/>
                <w:sz w:val="22"/>
                <w:szCs w:val="22"/>
              </w:rPr>
            </w:pPr>
            <w:r>
              <w:rPr>
                <w:b/>
                <w:sz w:val="22"/>
                <w:szCs w:val="22"/>
              </w:rPr>
              <w:t>Дополнительные требования:</w:t>
            </w:r>
          </w:p>
          <w:tbl>
            <w:tblPr>
              <w:tblW w:w="8071" w:type="dxa"/>
              <w:tblLayout w:type="fixed"/>
              <w:tblLook w:val="04A0" w:firstRow="1" w:lastRow="0" w:firstColumn="1" w:lastColumn="0" w:noHBand="0" w:noVBand="1"/>
            </w:tblPr>
            <w:tblGrid>
              <w:gridCol w:w="3674"/>
              <w:gridCol w:w="4397"/>
            </w:tblGrid>
            <w:tr w:rsidR="007B640C" w:rsidRPr="00B15E9E" w:rsidTr="00B15E9E">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7B640C" w:rsidRPr="00B15E9E" w:rsidRDefault="00E0754B">
                  <w:pPr>
                    <w:jc w:val="center"/>
                    <w:rPr>
                      <w:b/>
                      <w:color w:val="000000"/>
                      <w:sz w:val="22"/>
                      <w:szCs w:val="22"/>
                    </w:rPr>
                  </w:pPr>
                  <w:r w:rsidRPr="00B15E9E">
                    <w:rPr>
                      <w:b/>
                      <w:color w:val="000000"/>
                      <w:sz w:val="22"/>
                      <w:szCs w:val="22"/>
                    </w:rPr>
                    <w:t>Наименование требования</w:t>
                  </w:r>
                </w:p>
              </w:tc>
              <w:tc>
                <w:tcPr>
                  <w:tcW w:w="4397" w:type="dxa"/>
                  <w:tcBorders>
                    <w:top w:val="single" w:sz="4" w:space="0" w:color="000000"/>
                    <w:left w:val="single" w:sz="4" w:space="0" w:color="000000"/>
                    <w:bottom w:val="single" w:sz="4" w:space="0" w:color="000000"/>
                    <w:right w:val="single" w:sz="4" w:space="0" w:color="000000"/>
                  </w:tcBorders>
                  <w:shd w:val="clear" w:color="auto" w:fill="auto"/>
                </w:tcPr>
                <w:p w:rsidR="007B640C" w:rsidRPr="00B15E9E" w:rsidRDefault="00E0754B">
                  <w:pPr>
                    <w:jc w:val="center"/>
                    <w:rPr>
                      <w:b/>
                      <w:color w:val="000000"/>
                      <w:sz w:val="22"/>
                      <w:szCs w:val="22"/>
                    </w:rPr>
                  </w:pPr>
                  <w:r w:rsidRPr="00B15E9E">
                    <w:rPr>
                      <w:b/>
                      <w:color w:val="000000"/>
                      <w:sz w:val="22"/>
                      <w:szCs w:val="22"/>
                    </w:rPr>
                    <w:t>Подтверждающие документы</w:t>
                  </w:r>
                </w:p>
              </w:tc>
            </w:tr>
            <w:tr w:rsidR="007B640C" w:rsidRPr="00B15E9E" w:rsidTr="00B15E9E">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7B640C" w:rsidRPr="00B15E9E" w:rsidRDefault="004D105E">
                  <w:pPr>
                    <w:jc w:val="both"/>
                    <w:rPr>
                      <w:sz w:val="22"/>
                      <w:szCs w:val="22"/>
                    </w:rPr>
                  </w:pPr>
                  <w:r w:rsidRPr="00B15E9E">
                    <w:rPr>
                      <w:sz w:val="22"/>
                      <w:szCs w:val="22"/>
                    </w:rPr>
                    <w:t>Не установлены</w:t>
                  </w:r>
                </w:p>
              </w:tc>
              <w:tc>
                <w:tcPr>
                  <w:tcW w:w="4397" w:type="dxa"/>
                  <w:tcBorders>
                    <w:top w:val="single" w:sz="4" w:space="0" w:color="000000"/>
                    <w:left w:val="single" w:sz="4" w:space="0" w:color="000000"/>
                    <w:bottom w:val="single" w:sz="4" w:space="0" w:color="000000"/>
                    <w:right w:val="single" w:sz="4" w:space="0" w:color="000000"/>
                  </w:tcBorders>
                  <w:shd w:val="clear" w:color="auto" w:fill="auto"/>
                </w:tcPr>
                <w:p w:rsidR="007B640C" w:rsidRPr="00B15E9E" w:rsidRDefault="004D105E">
                  <w:pPr>
                    <w:jc w:val="both"/>
                    <w:rPr>
                      <w:sz w:val="22"/>
                      <w:szCs w:val="22"/>
                    </w:rPr>
                  </w:pPr>
                  <w:r w:rsidRPr="00B15E9E">
                    <w:rPr>
                      <w:sz w:val="22"/>
                      <w:szCs w:val="22"/>
                    </w:rPr>
                    <w:t>Не установлены</w:t>
                  </w:r>
                </w:p>
              </w:tc>
            </w:tr>
          </w:tbl>
          <w:p w:rsidR="007B640C" w:rsidRDefault="007B640C">
            <w:pPr>
              <w:pStyle w:val="Default"/>
              <w:jc w:val="both"/>
              <w:rPr>
                <w:b/>
                <w:i/>
                <w:color w:val="FF0000"/>
                <w:sz w:val="22"/>
                <w:szCs w:val="22"/>
              </w:rPr>
            </w:pPr>
          </w:p>
        </w:tc>
      </w:tr>
      <w:tr w:rsidR="007B640C">
        <w:trPr>
          <w:trHeight w:val="856"/>
        </w:trPr>
        <w:tc>
          <w:tcPr>
            <w:tcW w:w="530"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7B640C">
            <w:pPr>
              <w:pStyle w:val="a6"/>
              <w:numPr>
                <w:ilvl w:val="0"/>
                <w:numId w:val="1"/>
              </w:numPr>
              <w:tabs>
                <w:tab w:val="clear" w:pos="4677"/>
                <w:tab w:val="clear" w:pos="9355"/>
                <w:tab w:val="left" w:pos="0"/>
              </w:tabs>
              <w:ind w:left="0" w:firstLine="0"/>
              <w:rPr>
                <w:b/>
                <w:sz w:val="22"/>
                <w:szCs w:val="22"/>
              </w:rPr>
            </w:pPr>
            <w:bookmarkStart w:id="214" w:name="_Ref184051939"/>
            <w:bookmarkEnd w:id="21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Меры по предоставлению национального режима при осуществлении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192062" w:rsidP="001D4A58">
            <w:pPr>
              <w:overflowPunct w:val="0"/>
              <w:jc w:val="both"/>
              <w:rPr>
                <w:iCs/>
                <w:sz w:val="22"/>
                <w:szCs w:val="22"/>
              </w:rPr>
            </w:pPr>
            <w:r>
              <w:rPr>
                <w:bCs/>
                <w:sz w:val="22"/>
                <w:szCs w:val="22"/>
              </w:rPr>
              <w:t>Постановлением Правительства РФ № 1875 меры не предусмотрены.</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bookmarkStart w:id="215" w:name="_Ref55317127"/>
            <w:bookmarkEnd w:id="21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Состав заявки на участие в закупке</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
                <w:iCs/>
                <w:sz w:val="22"/>
                <w:szCs w:val="22"/>
              </w:rPr>
            </w:pPr>
            <w:r>
              <w:rPr>
                <w:b/>
                <w:iCs/>
                <w:sz w:val="22"/>
                <w:szCs w:val="22"/>
              </w:rPr>
              <w:t>Лот № 1</w:t>
            </w:r>
          </w:p>
          <w:p w:rsidR="007B640C" w:rsidRDefault="00E0754B">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7B640C" w:rsidRDefault="00E0754B">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7B640C" w:rsidRDefault="00E0754B">
            <w:pPr>
              <w:numPr>
                <w:ilvl w:val="0"/>
                <w:numId w:val="9"/>
              </w:numPr>
              <w:tabs>
                <w:tab w:val="left" w:pos="199"/>
                <w:tab w:val="left" w:pos="400"/>
                <w:tab w:val="left" w:pos="1140"/>
              </w:tabs>
              <w:overflowPunct w:val="0"/>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7B640C" w:rsidRDefault="00E0754B">
            <w:pPr>
              <w:numPr>
                <w:ilvl w:val="0"/>
                <w:numId w:val="9"/>
              </w:numPr>
              <w:tabs>
                <w:tab w:val="left" w:pos="199"/>
                <w:tab w:val="left" w:pos="400"/>
                <w:tab w:val="left" w:pos="1140"/>
              </w:tabs>
              <w:overflowPunct w:val="0"/>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7B640C" w:rsidRDefault="007B640C">
            <w:pPr>
              <w:pStyle w:val="Default"/>
              <w:jc w:val="both"/>
              <w:rPr>
                <w:sz w:val="22"/>
                <w:szCs w:val="22"/>
              </w:rPr>
            </w:pP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ff5"/>
              <w:numPr>
                <w:ilvl w:val="0"/>
                <w:numId w:val="1"/>
              </w:numPr>
              <w:tabs>
                <w:tab w:val="left" w:pos="0"/>
              </w:tabs>
              <w:ind w:left="0" w:firstLine="0"/>
              <w:rPr>
                <w:b/>
                <w:sz w:val="22"/>
                <w:szCs w:val="22"/>
              </w:rPr>
            </w:pPr>
            <w:bookmarkStart w:id="216" w:name="_Ref368304315"/>
            <w:bookmarkEnd w:id="21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rvps9"/>
              <w:rPr>
                <w:sz w:val="22"/>
                <w:szCs w:val="22"/>
              </w:rPr>
            </w:pPr>
            <w:r>
              <w:rPr>
                <w:sz w:val="22"/>
                <w:szCs w:val="22"/>
              </w:rPr>
              <w:t xml:space="preserve">Заявки подаются посредством ЭТП по адресу: </w:t>
            </w:r>
            <w:hyperlink r:id="rId35" w:history="1">
              <w:r w:rsidR="008D06AE" w:rsidRPr="000F3433">
                <w:rPr>
                  <w:rStyle w:val="a4"/>
                  <w:sz w:val="22"/>
                  <w:szCs w:val="22"/>
                </w:rPr>
                <w:t>www.roseltorg.ru</w:t>
              </w:r>
            </w:hyperlink>
            <w:r>
              <w:rPr>
                <w:sz w:val="22"/>
                <w:szCs w:val="22"/>
              </w:rPr>
              <w:t>,</w:t>
            </w:r>
            <w:r>
              <w:rPr>
                <w:sz w:val="22"/>
                <w:szCs w:val="22"/>
              </w:rPr>
              <w:br/>
              <w:t>в соответствии с регламентом работы ЭТП.</w:t>
            </w:r>
          </w:p>
          <w:p w:rsidR="007B640C" w:rsidRDefault="007B640C">
            <w:pPr>
              <w:jc w:val="both"/>
              <w:rPr>
                <w:sz w:val="22"/>
                <w:szCs w:val="22"/>
              </w:rPr>
            </w:pPr>
          </w:p>
          <w:p w:rsidR="007B640C" w:rsidRDefault="00E0754B">
            <w:pPr>
              <w:jc w:val="both"/>
              <w:rPr>
                <w:sz w:val="22"/>
                <w:szCs w:val="22"/>
              </w:rPr>
            </w:pPr>
            <w:r>
              <w:rPr>
                <w:sz w:val="22"/>
                <w:szCs w:val="22"/>
              </w:rPr>
              <w:t>Дата начала срока: день размещения на ЭТП извещения и документации.</w:t>
            </w:r>
          </w:p>
          <w:p w:rsidR="007B640C" w:rsidRDefault="00E0754B">
            <w:pPr>
              <w:jc w:val="both"/>
              <w:rPr>
                <w:sz w:val="22"/>
                <w:szCs w:val="22"/>
              </w:rPr>
            </w:pPr>
            <w:r>
              <w:rPr>
                <w:sz w:val="22"/>
                <w:szCs w:val="22"/>
              </w:rPr>
              <w:t>Дата и время окончания срока:</w:t>
            </w:r>
          </w:p>
          <w:p w:rsidR="007B640C" w:rsidRDefault="00666AA1" w:rsidP="00666AA1">
            <w:pPr>
              <w:rPr>
                <w:sz w:val="22"/>
                <w:szCs w:val="22"/>
              </w:rPr>
            </w:pPr>
            <w:sdt>
              <w:sdtPr>
                <w:id w:val="1168061555"/>
                <w:placeholder>
                  <w:docPart w:val="B688FAF6DEB2404080D5E834E0F58B2C"/>
                </w:placeholder>
                <w:date w:fullDate="2026-03-27T00:00:00Z">
                  <w:dateFormat w:val="«dd» MMMM yyyy 'года'"/>
                  <w:lid w:val="ru-RU"/>
                  <w:storeMappedDataAs w:val="dateTime"/>
                  <w:calendar w:val="gregorian"/>
                </w:date>
              </w:sdtPr>
              <w:sdtContent>
                <w:r>
                  <w:t>«27» марта 2026 года</w:t>
                </w:r>
              </w:sdtContent>
            </w:sdt>
            <w:r w:rsidR="00E0754B">
              <w:rPr>
                <w:sz w:val="22"/>
                <w:szCs w:val="22"/>
              </w:rPr>
              <w:t xml:space="preserve"> </w:t>
            </w:r>
            <w:r>
              <w:rPr>
                <w:sz w:val="22"/>
                <w:szCs w:val="22"/>
              </w:rPr>
              <w:t>12</w:t>
            </w:r>
            <w:r w:rsidR="00E0754B">
              <w:rPr>
                <w:sz w:val="22"/>
                <w:szCs w:val="22"/>
              </w:rPr>
              <w:t>:</w:t>
            </w:r>
            <w:r>
              <w:rPr>
                <w:sz w:val="22"/>
                <w:szCs w:val="22"/>
              </w:rPr>
              <w:t>00</w:t>
            </w:r>
            <w:r w:rsidR="00E0754B">
              <w:rPr>
                <w:sz w:val="22"/>
                <w:szCs w:val="22"/>
              </w:rPr>
              <w:t>:</w:t>
            </w:r>
            <w:r>
              <w:rPr>
                <w:sz w:val="22"/>
                <w:szCs w:val="22"/>
              </w:rPr>
              <w:t>00</w:t>
            </w:r>
            <w:r w:rsidR="00E0754B">
              <w:rPr>
                <w:sz w:val="22"/>
                <w:szCs w:val="22"/>
              </w:rPr>
              <w:t xml:space="preserve"> (время московское)</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6"/>
              <w:numPr>
                <w:ilvl w:val="0"/>
                <w:numId w:val="1"/>
              </w:numPr>
              <w:tabs>
                <w:tab w:val="clear" w:pos="4677"/>
                <w:tab w:val="clear" w:pos="9355"/>
                <w:tab w:val="left" w:pos="0"/>
              </w:tabs>
              <w:ind w:left="0" w:firstLine="0"/>
              <w:rPr>
                <w:b/>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Место, дата и время открытия доступа к заявкам</w:t>
            </w:r>
          </w:p>
        </w:tc>
        <w:tc>
          <w:tcPr>
            <w:tcW w:w="8310" w:type="dxa"/>
            <w:tcBorders>
              <w:top w:val="single" w:sz="4" w:space="0" w:color="000000"/>
              <w:left w:val="single" w:sz="4" w:space="0" w:color="000000"/>
              <w:bottom w:val="single" w:sz="4" w:space="0" w:color="000000"/>
              <w:right w:val="single" w:sz="4" w:space="0" w:color="000000"/>
            </w:tcBorders>
          </w:tcPr>
          <w:p w:rsidR="007B640C" w:rsidRDefault="00666AA1">
            <w:pPr>
              <w:rPr>
                <w:sz w:val="22"/>
                <w:szCs w:val="22"/>
              </w:rPr>
            </w:pPr>
            <w:sdt>
              <w:sdtPr>
                <w:id w:val="1703359912"/>
                <w:placeholder>
                  <w:docPart w:val="B688FAF6DEB2404080D5E834E0F58B2C"/>
                </w:placeholder>
                <w:date w:fullDate="2026-03-27T00:00:00Z">
                  <w:dateFormat w:val="«dd» MMMM yyyy 'года'"/>
                  <w:lid w:val="ru-RU"/>
                  <w:storeMappedDataAs w:val="dateTime"/>
                  <w:calendar w:val="gregorian"/>
                </w:date>
              </w:sdtPr>
              <w:sdtContent>
                <w:r>
                  <w:t>«27» марта 2026 года</w:t>
                </w:r>
              </w:sdtContent>
            </w:sdt>
            <w:r w:rsidR="00E0754B">
              <w:rPr>
                <w:sz w:val="22"/>
                <w:szCs w:val="22"/>
              </w:rPr>
              <w:t xml:space="preserve"> </w:t>
            </w:r>
            <w:r>
              <w:rPr>
                <w:sz w:val="22"/>
                <w:szCs w:val="22"/>
              </w:rPr>
              <w:t>12</w:t>
            </w:r>
            <w:r w:rsidR="00E0754B">
              <w:rPr>
                <w:sz w:val="22"/>
                <w:szCs w:val="22"/>
              </w:rPr>
              <w:t>:</w:t>
            </w:r>
            <w:r>
              <w:rPr>
                <w:sz w:val="22"/>
                <w:szCs w:val="22"/>
              </w:rPr>
              <w:t>00</w:t>
            </w:r>
            <w:r w:rsidR="00E0754B">
              <w:rPr>
                <w:sz w:val="22"/>
                <w:szCs w:val="22"/>
              </w:rPr>
              <w:t>:</w:t>
            </w:r>
            <w:r>
              <w:rPr>
                <w:sz w:val="22"/>
                <w:szCs w:val="22"/>
              </w:rPr>
              <w:t>00</w:t>
            </w:r>
            <w:r w:rsidR="00E0754B">
              <w:rPr>
                <w:sz w:val="22"/>
                <w:szCs w:val="22"/>
              </w:rPr>
              <w:t xml:space="preserve"> (время московское)</w:t>
            </w:r>
          </w:p>
          <w:p w:rsidR="007B640C" w:rsidRDefault="007B640C">
            <w:pPr>
              <w:rPr>
                <w:sz w:val="22"/>
                <w:szCs w:val="22"/>
              </w:rPr>
            </w:pPr>
          </w:p>
          <w:p w:rsidR="007B640C" w:rsidRDefault="00E0754B">
            <w:pPr>
              <w:rPr>
                <w:sz w:val="22"/>
                <w:szCs w:val="22"/>
              </w:rPr>
            </w:pPr>
            <w:r>
              <w:rPr>
                <w:sz w:val="22"/>
                <w:szCs w:val="22"/>
              </w:rPr>
              <w:t>Место открытия доступа к поданным заявкам – ЭТП.</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ff5"/>
              <w:numPr>
                <w:ilvl w:val="0"/>
                <w:numId w:val="1"/>
              </w:numPr>
              <w:tabs>
                <w:tab w:val="left" w:pos="0"/>
              </w:tabs>
              <w:ind w:left="0" w:firstLine="0"/>
              <w:rPr>
                <w:b/>
                <w:sz w:val="22"/>
                <w:szCs w:val="22"/>
              </w:rPr>
            </w:pPr>
            <w:bookmarkStart w:id="217" w:name="_Ref378107245"/>
            <w:bookmarkEnd w:id="21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Дата рассмотрения предложений участников закупки и подведения итогов закупки</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jc w:val="both"/>
              <w:rPr>
                <w:sz w:val="22"/>
                <w:szCs w:val="22"/>
              </w:rPr>
            </w:pPr>
            <w:r>
              <w:rPr>
                <w:b/>
                <w:sz w:val="22"/>
                <w:szCs w:val="22"/>
              </w:rPr>
              <w:t>Рассмотрение заявок</w:t>
            </w:r>
            <w:r>
              <w:rPr>
                <w:sz w:val="22"/>
                <w:szCs w:val="22"/>
              </w:rPr>
              <w:t xml:space="preserve">: </w:t>
            </w:r>
            <w:sdt>
              <w:sdtPr>
                <w:id w:val="151498027"/>
                <w:placeholder>
                  <w:docPart w:val="B688FAF6DEB2404080D5E834E0F58B2C"/>
                </w:placeholder>
                <w:date w:fullDate="2026-04-17T00:00:00Z">
                  <w:dateFormat w:val="«dd» MMMM yyyy 'года'"/>
                  <w:lid w:val="ru-RU"/>
                  <w:storeMappedDataAs w:val="dateTime"/>
                  <w:calendar w:val="gregorian"/>
                </w:date>
              </w:sdtPr>
              <w:sdtContent>
                <w:r w:rsidR="00666AA1">
                  <w:t>«17» апреля 2026 года</w:t>
                </w:r>
              </w:sdtContent>
            </w:sdt>
          </w:p>
          <w:p w:rsidR="007B640C" w:rsidRDefault="007B640C">
            <w:pPr>
              <w:jc w:val="both"/>
              <w:rPr>
                <w:sz w:val="22"/>
                <w:szCs w:val="22"/>
              </w:rPr>
            </w:pPr>
          </w:p>
          <w:p w:rsidR="007B640C" w:rsidRDefault="00E0754B">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B688FAF6DEB2404080D5E834E0F58B2C"/>
                </w:placeholder>
                <w:date w:fullDate="2026-04-17T00:00:00Z">
                  <w:dateFormat w:val="«dd» MMMM yyyy 'года'"/>
                  <w:lid w:val="ru-RU"/>
                  <w:storeMappedDataAs w:val="dateTime"/>
                  <w:calendar w:val="gregorian"/>
                </w:date>
              </w:sdtPr>
              <w:sdtContent>
                <w:r w:rsidR="00666AA1">
                  <w:t>«17» апреля 2026 года</w:t>
                </w:r>
              </w:sdtContent>
            </w:sdt>
          </w:p>
          <w:p w:rsidR="007B640C" w:rsidRDefault="007B640C">
            <w:pPr>
              <w:jc w:val="both"/>
              <w:rPr>
                <w:sz w:val="22"/>
                <w:szCs w:val="22"/>
              </w:rPr>
            </w:pPr>
          </w:p>
          <w:p w:rsidR="007B640C" w:rsidRDefault="00E0754B">
            <w:pPr>
              <w:jc w:val="both"/>
              <w:rPr>
                <w:sz w:val="22"/>
                <w:szCs w:val="22"/>
              </w:rPr>
            </w:pPr>
            <w:r>
              <w:rPr>
                <w:b/>
                <w:sz w:val="22"/>
                <w:szCs w:val="22"/>
              </w:rPr>
              <w:t>Подведение итогов закупки</w:t>
            </w:r>
            <w:r>
              <w:rPr>
                <w:sz w:val="22"/>
                <w:szCs w:val="22"/>
              </w:rPr>
              <w:t xml:space="preserve">: </w:t>
            </w:r>
            <w:sdt>
              <w:sdtPr>
                <w:id w:val="566462111"/>
                <w:placeholder>
                  <w:docPart w:val="B688FAF6DEB2404080D5E834E0F58B2C"/>
                </w:placeholder>
                <w:date w:fullDate="2026-04-17T00:00:00Z">
                  <w:dateFormat w:val="«dd» MMMM yyyy 'года'"/>
                  <w:lid w:val="ru-RU"/>
                  <w:storeMappedDataAs w:val="dateTime"/>
                  <w:calendar w:val="gregorian"/>
                </w:date>
              </w:sdtPr>
              <w:sdtContent>
                <w:r w:rsidR="00666AA1">
                  <w:t>«17» апреля 2026 года</w:t>
                </w:r>
              </w:sdtContent>
            </w:sdt>
          </w:p>
          <w:p w:rsidR="007B640C" w:rsidRDefault="00E0754B">
            <w:pPr>
              <w:jc w:val="both"/>
              <w:rPr>
                <w:i/>
                <w:color w:val="FF0000"/>
                <w:sz w:val="22"/>
                <w:szCs w:val="22"/>
              </w:rPr>
            </w:pPr>
            <w:r>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Pr>
                <w:bCs/>
                <w:sz w:val="22"/>
                <w:szCs w:val="22"/>
              </w:rPr>
              <w:t>документации</w:t>
            </w:r>
            <w:r>
              <w:rPr>
                <w:sz w:val="22"/>
                <w:szCs w:val="22"/>
              </w:rPr>
              <w:t>.</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ff5"/>
              <w:numPr>
                <w:ilvl w:val="0"/>
                <w:numId w:val="1"/>
              </w:numPr>
              <w:tabs>
                <w:tab w:val="left" w:pos="0"/>
              </w:tabs>
              <w:ind w:left="0" w:firstLine="0"/>
              <w:rPr>
                <w:b/>
                <w:sz w:val="22"/>
                <w:szCs w:val="22"/>
              </w:rPr>
            </w:pPr>
            <w:bookmarkStart w:id="218" w:name="_Ref55317440"/>
            <w:bookmarkEnd w:id="21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bookmarkStart w:id="219" w:name="_Ref55317440_Копия_1"/>
            <w:bookmarkStart w:id="220" w:name="форма9"/>
            <w:bookmarkEnd w:id="219"/>
            <w:r>
              <w:rPr>
                <w:b/>
                <w:sz w:val="22"/>
                <w:szCs w:val="22"/>
              </w:rPr>
              <w:t>Дата и время окончания срока предоставления участникам закупки разъяснений положений извещения, документации о закупке</w:t>
            </w:r>
            <w:bookmarkEnd w:id="220"/>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jc w:val="both"/>
              <w:rPr>
                <w:sz w:val="22"/>
                <w:szCs w:val="22"/>
              </w:rPr>
            </w:pPr>
            <w:r>
              <w:rPr>
                <w:b/>
                <w:sz w:val="22"/>
                <w:szCs w:val="22"/>
              </w:rPr>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D138FEAB8BC14C09BF0AA983D3BD188A"/>
                </w:placeholder>
                <w:date w:fullDate="2026-03-23T00:00:00Z">
                  <w:dateFormat w:val="«dd» MMMM yyyy 'года'"/>
                  <w:lid w:val="ru-RU"/>
                  <w:storeMappedDataAs w:val="dateTime"/>
                  <w:calendar w:val="gregorian"/>
                </w:date>
              </w:sdtPr>
              <w:sdtContent>
                <w:r w:rsidR="00666AA1">
                  <w:t>«23» марта 2026 года</w:t>
                </w:r>
              </w:sdtContent>
            </w:sdt>
          </w:p>
          <w:p w:rsidR="008D06AE" w:rsidRDefault="008D06AE">
            <w:pPr>
              <w:jc w:val="both"/>
              <w:rPr>
                <w:b/>
                <w:sz w:val="22"/>
                <w:szCs w:val="22"/>
              </w:rPr>
            </w:pPr>
          </w:p>
          <w:p w:rsidR="007B640C" w:rsidRDefault="00E0754B" w:rsidP="00666AA1">
            <w:pPr>
              <w:jc w:val="both"/>
              <w:rPr>
                <w:sz w:val="22"/>
                <w:szCs w:val="22"/>
              </w:rPr>
            </w:pPr>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D138FEAB8BC14C09BF0AA983D3BD188A"/>
                </w:placeholder>
                <w:date w:fullDate="2026-03-26T00:00:00Z">
                  <w:dateFormat w:val="«dd» MMMM yyyy 'года'"/>
                  <w:lid w:val="ru-RU"/>
                  <w:storeMappedDataAs w:val="dateTime"/>
                  <w:calendar w:val="gregorian"/>
                </w:date>
              </w:sdtPr>
              <w:sdtContent>
                <w:r w:rsidR="00666AA1">
                  <w:t>«26» марта 2026 года</w:t>
                </w:r>
              </w:sdtContent>
            </w:sdt>
            <w:r>
              <w:rPr>
                <w:b/>
                <w:sz w:val="22"/>
                <w:szCs w:val="22"/>
              </w:rPr>
              <w:t xml:space="preserve"> </w:t>
            </w:r>
            <w:r w:rsidR="00666AA1">
              <w:rPr>
                <w:b/>
                <w:sz w:val="22"/>
                <w:szCs w:val="22"/>
              </w:rPr>
              <w:t>12</w:t>
            </w:r>
            <w:r>
              <w:rPr>
                <w:b/>
                <w:sz w:val="22"/>
                <w:szCs w:val="22"/>
              </w:rPr>
              <w:t>:</w:t>
            </w:r>
            <w:r w:rsidR="00666AA1">
              <w:rPr>
                <w:b/>
                <w:sz w:val="22"/>
                <w:szCs w:val="22"/>
              </w:rPr>
              <w:t>00</w:t>
            </w:r>
            <w:r>
              <w:rPr>
                <w:b/>
                <w:sz w:val="22"/>
                <w:szCs w:val="22"/>
              </w:rPr>
              <w:t>:</w:t>
            </w:r>
            <w:r w:rsidR="00666AA1">
              <w:rPr>
                <w:b/>
                <w:sz w:val="22"/>
                <w:szCs w:val="22"/>
              </w:rPr>
              <w:t>00</w:t>
            </w:r>
            <w:r>
              <w:rPr>
                <w:b/>
                <w:sz w:val="22"/>
                <w:szCs w:val="22"/>
              </w:rPr>
              <w:t xml:space="preserve"> (время московское)</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aff5"/>
              <w:numPr>
                <w:ilvl w:val="0"/>
                <w:numId w:val="1"/>
              </w:numPr>
              <w:tabs>
                <w:tab w:val="left" w:pos="0"/>
              </w:tabs>
              <w:ind w:left="0" w:firstLine="0"/>
              <w:rPr>
                <w:b/>
                <w:sz w:val="22"/>
                <w:szCs w:val="22"/>
              </w:rPr>
            </w:pPr>
            <w:bookmarkStart w:id="221" w:name="_Ref55321047"/>
            <w:bookmarkEnd w:id="22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7B640C" w:rsidRDefault="00E0754B">
            <w:pPr>
              <w:rPr>
                <w:b/>
                <w:sz w:val="22"/>
                <w:szCs w:val="22"/>
              </w:rPr>
            </w:pPr>
            <w:r>
              <w:rPr>
                <w:b/>
                <w:sz w:val="22"/>
                <w:szCs w:val="22"/>
              </w:rPr>
              <w:t>Переторжка</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
                <w:iCs/>
                <w:sz w:val="22"/>
                <w:szCs w:val="22"/>
              </w:rPr>
            </w:pPr>
            <w:r>
              <w:rPr>
                <w:b/>
                <w:iCs/>
                <w:sz w:val="22"/>
                <w:szCs w:val="22"/>
              </w:rPr>
              <w:t>Лот № 1</w:t>
            </w:r>
          </w:p>
          <w:p w:rsidR="007B640C" w:rsidRDefault="00E0754B">
            <w:pPr>
              <w:pStyle w:val="Default"/>
              <w:jc w:val="both"/>
              <w:rPr>
                <w:sz w:val="22"/>
                <w:szCs w:val="22"/>
              </w:rPr>
            </w:pPr>
            <w:r>
              <w:rPr>
                <w:sz w:val="22"/>
                <w:szCs w:val="22"/>
              </w:rPr>
              <w:t>Допускается по решению Закупочной комиссии.</w:t>
            </w:r>
          </w:p>
          <w:p w:rsidR="007B640C" w:rsidRDefault="00E0754B">
            <w:pPr>
              <w:pStyle w:val="Default"/>
              <w:jc w:val="both"/>
              <w:rPr>
                <w:sz w:val="22"/>
                <w:szCs w:val="22"/>
              </w:rPr>
            </w:pPr>
            <w:r>
              <w:rPr>
                <w:sz w:val="22"/>
                <w:szCs w:val="22"/>
              </w:rPr>
              <w:t>Условия договора, по которым возможно проведение переторжки:</w:t>
            </w:r>
          </w:p>
          <w:p w:rsidR="007B640C" w:rsidRDefault="00D733F0" w:rsidP="004D105E">
            <w:pPr>
              <w:pStyle w:val="Default"/>
              <w:jc w:val="both"/>
              <w:rPr>
                <w:b/>
                <w:sz w:val="22"/>
                <w:szCs w:val="22"/>
              </w:rPr>
            </w:pPr>
            <w:r>
              <w:rPr>
                <w:sz w:val="22"/>
                <w:szCs w:val="22"/>
              </w:rPr>
              <w:t>Цена договора</w:t>
            </w:r>
            <w:r>
              <w:rPr>
                <w:iCs/>
                <w:sz w:val="22"/>
                <w:szCs w:val="22"/>
              </w:rPr>
              <w:t>.</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rvps1"/>
              <w:numPr>
                <w:ilvl w:val="0"/>
                <w:numId w:val="1"/>
              </w:numPr>
              <w:ind w:left="0" w:firstLine="0"/>
              <w:jc w:val="left"/>
              <w:rPr>
                <w:b/>
                <w:sz w:val="22"/>
                <w:szCs w:val="22"/>
              </w:rPr>
            </w:pPr>
            <w:bookmarkStart w:id="222" w:name="_Ref55321529"/>
            <w:bookmarkEnd w:id="222"/>
          </w:p>
        </w:tc>
        <w:tc>
          <w:tcPr>
            <w:tcW w:w="2075" w:type="dxa"/>
            <w:tcBorders>
              <w:top w:val="single" w:sz="4" w:space="0" w:color="000000"/>
              <w:left w:val="single" w:sz="4" w:space="0" w:color="000000"/>
              <w:bottom w:val="single" w:sz="4" w:space="0" w:color="000000"/>
              <w:right w:val="single" w:sz="4" w:space="0" w:color="000000"/>
            </w:tcBorders>
          </w:tcPr>
          <w:p w:rsidR="007B640C" w:rsidRDefault="00E0754B">
            <w:pPr>
              <w:rPr>
                <w:b/>
                <w:sz w:val="22"/>
                <w:szCs w:val="22"/>
              </w:rPr>
            </w:pPr>
            <w:r>
              <w:rPr>
                <w:b/>
                <w:sz w:val="22"/>
                <w:szCs w:val="22"/>
              </w:rPr>
              <w:t>Порядок заключения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a6"/>
              <w:jc w:val="both"/>
              <w:rPr>
                <w:sz w:val="22"/>
                <w:szCs w:val="22"/>
              </w:rPr>
            </w:pPr>
            <w:r>
              <w:rPr>
                <w:sz w:val="22"/>
                <w:szCs w:val="22"/>
              </w:rPr>
              <w:t>Договор заключается в электронной форме на ЭТП в соответствии с Регламентом работы ЭТП.</w:t>
            </w:r>
          </w:p>
          <w:p w:rsidR="007B640C" w:rsidRDefault="007B640C">
            <w:pPr>
              <w:pStyle w:val="a6"/>
              <w:jc w:val="both"/>
              <w:rPr>
                <w:sz w:val="22"/>
                <w:szCs w:val="22"/>
              </w:rPr>
            </w:pP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rvps1"/>
              <w:numPr>
                <w:ilvl w:val="0"/>
                <w:numId w:val="1"/>
              </w:numPr>
              <w:ind w:left="0" w:firstLine="0"/>
              <w:jc w:val="left"/>
              <w:rPr>
                <w:b/>
                <w:sz w:val="22"/>
                <w:szCs w:val="22"/>
              </w:rPr>
            </w:pPr>
            <w:bookmarkStart w:id="223" w:name="_Ref378846859"/>
            <w:bookmarkEnd w:id="223"/>
          </w:p>
        </w:tc>
        <w:tc>
          <w:tcPr>
            <w:tcW w:w="2075" w:type="dxa"/>
            <w:tcBorders>
              <w:top w:val="single" w:sz="4" w:space="0" w:color="000000"/>
              <w:left w:val="single" w:sz="4" w:space="0" w:color="000000"/>
              <w:bottom w:val="single" w:sz="4" w:space="0" w:color="000000"/>
              <w:right w:val="single" w:sz="4" w:space="0" w:color="000000"/>
            </w:tcBorders>
          </w:tcPr>
          <w:p w:rsidR="007B640C" w:rsidRDefault="00E0754B">
            <w:pPr>
              <w:rPr>
                <w:b/>
                <w:sz w:val="22"/>
                <w:szCs w:val="22"/>
              </w:rPr>
            </w:pPr>
            <w:r>
              <w:rPr>
                <w:b/>
                <w:sz w:val="22"/>
                <w:szCs w:val="22"/>
              </w:rPr>
              <w:t>Подача альтернативных предложений</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pStyle w:val="Default"/>
              <w:jc w:val="both"/>
              <w:rPr>
                <w:b/>
                <w:iCs/>
                <w:sz w:val="22"/>
                <w:szCs w:val="22"/>
              </w:rPr>
            </w:pPr>
            <w:r>
              <w:rPr>
                <w:b/>
                <w:iCs/>
                <w:sz w:val="22"/>
                <w:szCs w:val="22"/>
              </w:rPr>
              <w:t>Лот № 1</w:t>
            </w:r>
          </w:p>
          <w:p w:rsidR="007B640C" w:rsidRDefault="00E0754B">
            <w:pPr>
              <w:jc w:val="both"/>
              <w:rPr>
                <w:sz w:val="22"/>
                <w:szCs w:val="22"/>
              </w:rPr>
            </w:pPr>
            <w:r>
              <w:rPr>
                <w:sz w:val="22"/>
                <w:szCs w:val="22"/>
              </w:rPr>
              <w:t>Не допускается</w:t>
            </w:r>
          </w:p>
          <w:p w:rsidR="007B640C" w:rsidRDefault="007B640C">
            <w:pPr>
              <w:jc w:val="both"/>
              <w:rPr>
                <w:color w:val="FF0000"/>
                <w:sz w:val="22"/>
                <w:szCs w:val="22"/>
              </w:rPr>
            </w:pPr>
          </w:p>
          <w:p w:rsidR="007B640C" w:rsidRDefault="007B640C" w:rsidP="004D105E">
            <w:pPr>
              <w:pStyle w:val="Default"/>
              <w:jc w:val="both"/>
              <w:rPr>
                <w:i/>
                <w:sz w:val="22"/>
                <w:szCs w:val="22"/>
              </w:rPr>
            </w:pP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rvps1"/>
              <w:numPr>
                <w:ilvl w:val="0"/>
                <w:numId w:val="1"/>
              </w:numPr>
              <w:ind w:left="0" w:firstLine="0"/>
              <w:jc w:val="left"/>
              <w:rPr>
                <w:b/>
                <w:sz w:val="22"/>
                <w:szCs w:val="22"/>
              </w:rPr>
            </w:pPr>
            <w:bookmarkStart w:id="224" w:name="_Ref74664259"/>
            <w:bookmarkEnd w:id="224"/>
          </w:p>
        </w:tc>
        <w:tc>
          <w:tcPr>
            <w:tcW w:w="2075" w:type="dxa"/>
            <w:tcBorders>
              <w:top w:val="single" w:sz="4" w:space="0" w:color="000000"/>
              <w:left w:val="single" w:sz="4" w:space="0" w:color="000000"/>
              <w:bottom w:val="single" w:sz="4" w:space="0" w:color="000000"/>
              <w:right w:val="single" w:sz="4" w:space="0" w:color="000000"/>
            </w:tcBorders>
          </w:tcPr>
          <w:p w:rsidR="007B640C" w:rsidRDefault="00E0754B">
            <w:pPr>
              <w:rPr>
                <w:b/>
                <w:sz w:val="22"/>
                <w:szCs w:val="22"/>
              </w:rPr>
            </w:pPr>
            <w:r>
              <w:rPr>
                <w:b/>
                <w:bCs/>
                <w:sz w:val="22"/>
                <w:szCs w:val="22"/>
              </w:rPr>
              <w:t>Антидемпинговые меры</w:t>
            </w:r>
          </w:p>
        </w:tc>
        <w:tc>
          <w:tcPr>
            <w:tcW w:w="8310" w:type="dxa"/>
            <w:tcBorders>
              <w:top w:val="single" w:sz="4" w:space="0" w:color="000000"/>
              <w:left w:val="single" w:sz="4" w:space="0" w:color="000000"/>
              <w:bottom w:val="single" w:sz="4" w:space="0" w:color="000000"/>
              <w:right w:val="single" w:sz="4" w:space="0" w:color="000000"/>
            </w:tcBorders>
          </w:tcPr>
          <w:p w:rsidR="007B640C" w:rsidRDefault="00E0754B">
            <w:pPr>
              <w:overflowPunct w:val="0"/>
              <w:jc w:val="both"/>
              <w:rPr>
                <w:bCs/>
                <w:sz w:val="22"/>
                <w:szCs w:val="22"/>
              </w:rPr>
            </w:pPr>
            <w:r>
              <w:rPr>
                <w:bCs/>
                <w:sz w:val="22"/>
                <w:szCs w:val="22"/>
              </w:rPr>
              <w:t>В случае если цена договора/цена за единицу продукции, предложенная участником в заявке, ниже НМЦ договора/</w:t>
            </w:r>
            <w:proofErr w:type="spellStart"/>
            <w:r>
              <w:rPr>
                <w:bCs/>
                <w:sz w:val="22"/>
                <w:szCs w:val="22"/>
              </w:rPr>
              <w:t>НМЦед</w:t>
            </w:r>
            <w:proofErr w:type="spellEnd"/>
            <w:r>
              <w:rPr>
                <w:bCs/>
                <w:sz w:val="22"/>
                <w:szCs w:val="22"/>
              </w:rPr>
              <w:t xml:space="preserve">. более чем на </w:t>
            </w:r>
            <w:r w:rsidR="004D105E">
              <w:rPr>
                <w:bCs/>
                <w:sz w:val="22"/>
                <w:szCs w:val="22"/>
              </w:rPr>
              <w:t>25</w:t>
            </w:r>
            <w:r>
              <w:rPr>
                <w:bCs/>
                <w:sz w:val="22"/>
                <w:szCs w:val="22"/>
              </w:rPr>
              <w:t xml:space="preserve"> </w:t>
            </w:r>
            <w:r w:rsidR="00062F58">
              <w:rPr>
                <w:bCs/>
                <w:sz w:val="22"/>
                <w:szCs w:val="22"/>
              </w:rPr>
              <w:t>%, то</w:t>
            </w:r>
            <w:r>
              <w:rPr>
                <w:bCs/>
                <w:sz w:val="22"/>
                <w:szCs w:val="22"/>
              </w:rPr>
              <w:t xml:space="preserve"> участник должен:</w:t>
            </w:r>
          </w:p>
          <w:p w:rsidR="007B640C" w:rsidRDefault="00E0754B">
            <w:pPr>
              <w:pStyle w:val="Default"/>
              <w:jc w:val="both"/>
              <w:rPr>
                <w:b/>
                <w:iCs/>
                <w:sz w:val="22"/>
                <w:szCs w:val="22"/>
              </w:rPr>
            </w:pPr>
            <w:r>
              <w:rPr>
                <w:bCs/>
                <w:sz w:val="22"/>
                <w:szCs w:val="22"/>
              </w:rPr>
              <w:t xml:space="preserve"> -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w:t>
            </w:r>
            <w:r>
              <w:rPr>
                <w:bCs/>
                <w:sz w:val="22"/>
                <w:szCs w:val="22"/>
              </w:rPr>
              <w:lastRenderedPageBreak/>
              <w:t>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7B640C">
        <w:tc>
          <w:tcPr>
            <w:tcW w:w="530" w:type="dxa"/>
            <w:tcBorders>
              <w:top w:val="single" w:sz="4" w:space="0" w:color="000000"/>
              <w:left w:val="single" w:sz="4" w:space="0" w:color="000000"/>
              <w:bottom w:val="single" w:sz="4" w:space="0" w:color="000000"/>
              <w:right w:val="single" w:sz="4" w:space="0" w:color="000000"/>
            </w:tcBorders>
          </w:tcPr>
          <w:p w:rsidR="007B640C" w:rsidRDefault="007B640C">
            <w:pPr>
              <w:pStyle w:val="rvps1"/>
              <w:numPr>
                <w:ilvl w:val="0"/>
                <w:numId w:val="1"/>
              </w:numPr>
              <w:ind w:left="0" w:firstLine="0"/>
              <w:jc w:val="left"/>
              <w:rPr>
                <w:b/>
                <w:sz w:val="22"/>
                <w:szCs w:val="22"/>
              </w:rPr>
            </w:pPr>
            <w:bookmarkStart w:id="225" w:name="_Ref55322174"/>
            <w:bookmarkEnd w:id="225"/>
          </w:p>
        </w:tc>
        <w:tc>
          <w:tcPr>
            <w:tcW w:w="2075" w:type="dxa"/>
            <w:tcBorders>
              <w:top w:val="single" w:sz="4" w:space="0" w:color="000000"/>
              <w:left w:val="single" w:sz="4" w:space="0" w:color="000000"/>
              <w:bottom w:val="single" w:sz="4" w:space="0" w:color="000000"/>
              <w:right w:val="single" w:sz="4" w:space="0" w:color="000000"/>
            </w:tcBorders>
          </w:tcPr>
          <w:p w:rsidR="007B640C" w:rsidRDefault="00E0754B">
            <w:pPr>
              <w:rPr>
                <w:b/>
                <w:sz w:val="22"/>
                <w:szCs w:val="22"/>
              </w:rPr>
            </w:pPr>
            <w:r>
              <w:rPr>
                <w:b/>
                <w:bCs/>
                <w:sz w:val="22"/>
                <w:szCs w:val="22"/>
              </w:rPr>
              <w:t>Особенности заключения рамочного договора по результатам закупки</w:t>
            </w:r>
          </w:p>
        </w:tc>
        <w:tc>
          <w:tcPr>
            <w:tcW w:w="8310" w:type="dxa"/>
            <w:tcBorders>
              <w:top w:val="single" w:sz="4" w:space="0" w:color="000000"/>
              <w:left w:val="single" w:sz="4" w:space="0" w:color="000000"/>
              <w:bottom w:val="single" w:sz="4" w:space="0" w:color="000000"/>
              <w:right w:val="single" w:sz="4" w:space="0" w:color="000000"/>
            </w:tcBorders>
          </w:tcPr>
          <w:p w:rsidR="00A22C05" w:rsidRDefault="00A22C05" w:rsidP="00A22C05">
            <w:pPr>
              <w:pStyle w:val="aff5"/>
              <w:numPr>
                <w:ilvl w:val="0"/>
                <w:numId w:val="12"/>
              </w:numPr>
              <w:overflowPunct w:val="0"/>
              <w:ind w:left="0" w:firstLine="603"/>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7B640C" w:rsidRDefault="00A22C05" w:rsidP="00A22C05">
            <w:pPr>
              <w:pStyle w:val="aff5"/>
              <w:numPr>
                <w:ilvl w:val="0"/>
                <w:numId w:val="12"/>
              </w:numPr>
              <w:tabs>
                <w:tab w:val="left" w:pos="341"/>
                <w:tab w:val="left" w:pos="1004"/>
              </w:tabs>
              <w:overflowPunct w:val="0"/>
              <w:jc w:val="both"/>
              <w:rPr>
                <w:bCs/>
                <w:sz w:val="22"/>
                <w:szCs w:val="22"/>
              </w:rPr>
            </w:pPr>
            <w:r>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Pr>
                <w:rStyle w:val="af3"/>
                <w:sz w:val="22"/>
                <w:szCs w:val="22"/>
              </w:rPr>
              <w:footnoteReference w:id="1"/>
            </w:r>
          </w:p>
        </w:tc>
      </w:tr>
    </w:tbl>
    <w:p w:rsidR="007B640C" w:rsidRDefault="00E0754B">
      <w:pPr>
        <w:pStyle w:val="1"/>
        <w:keepLines w:val="0"/>
        <w:tabs>
          <w:tab w:val="left" w:pos="6424"/>
        </w:tabs>
        <w:spacing w:before="0" w:after="120"/>
        <w:jc w:val="both"/>
        <w:rPr>
          <w:b w:val="0"/>
          <w:sz w:val="2"/>
          <w:szCs w:val="2"/>
        </w:rPr>
      </w:pPr>
      <w:r>
        <w:br w:type="page"/>
      </w:r>
      <w:bookmarkStart w:id="226" w:name="_2.3._Требования_к"/>
      <w:bookmarkStart w:id="227" w:name="_2.2._Требования_к"/>
      <w:bookmarkStart w:id="228" w:name="_2.4._Критерии_и"/>
      <w:bookmarkStart w:id="229" w:name="_2.3._Условия_заключения"/>
      <w:bookmarkStart w:id="230" w:name="_РАЗДЕЛ_III._ФОРМЫ"/>
      <w:bookmarkStart w:id="231" w:name="_Toc23149538"/>
      <w:bookmarkStart w:id="232" w:name="_Toc54336125"/>
      <w:bookmarkStart w:id="233" w:name="_Toc222143570"/>
      <w:bookmarkStart w:id="234" w:name="форма1"/>
      <w:bookmarkEnd w:id="226"/>
      <w:bookmarkEnd w:id="227"/>
      <w:bookmarkEnd w:id="228"/>
      <w:bookmarkEnd w:id="229"/>
      <w:bookmarkEnd w:id="230"/>
      <w:r>
        <w:rPr>
          <w:rFonts w:ascii="Times New Roman" w:eastAsia="MS Mincho" w:hAnsi="Times New Roman"/>
          <w:color w:val="17365D"/>
          <w:kern w:val="2"/>
          <w:szCs w:val="24"/>
          <w:lang w:val="x-none" w:eastAsia="x-none"/>
        </w:rPr>
        <w:lastRenderedPageBreak/>
        <w:t>РАЗДЕЛ III. ФОРМЫ ДЛЯ ЗАПОЛНЕНИЯ УЧАСТНИКАМИ ЗАКУПКИ</w:t>
      </w:r>
      <w:bookmarkEnd w:id="231"/>
      <w:bookmarkEnd w:id="232"/>
      <w:bookmarkEnd w:id="233"/>
      <w:r>
        <w:rPr>
          <w:rFonts w:eastAsia="MS Mincho"/>
          <w:b w:val="0"/>
          <w:kern w:val="2"/>
          <w:lang w:val="x-none" w:eastAsia="x-none"/>
        </w:rPr>
        <w:t xml:space="preserve"> </w:t>
      </w:r>
      <w:bookmarkEnd w:id="234"/>
    </w:p>
    <w:p w:rsidR="007B640C" w:rsidRDefault="00E0754B">
      <w:pPr>
        <w:pStyle w:val="1"/>
        <w:keepLines w:val="0"/>
        <w:spacing w:before="240" w:after="120"/>
        <w:ind w:left="792" w:hanging="360"/>
        <w:jc w:val="both"/>
        <w:rPr>
          <w:rFonts w:ascii="Times New Roman" w:eastAsia="MS Mincho" w:hAnsi="Times New Roman"/>
          <w:color w:val="548DD4"/>
          <w:kern w:val="2"/>
          <w:szCs w:val="24"/>
          <w:lang w:eastAsia="x-none"/>
        </w:rPr>
      </w:pPr>
      <w:bookmarkStart w:id="235" w:name="_Форма_1_ЗАЯВКА"/>
      <w:bookmarkStart w:id="236" w:name="_Форма_1_АНКЕТА"/>
      <w:bookmarkStart w:id="237" w:name="_Toc23149539"/>
      <w:bookmarkStart w:id="238" w:name="_Toc54336126"/>
      <w:bookmarkStart w:id="239" w:name="_Toc222143571"/>
      <w:bookmarkEnd w:id="235"/>
      <w:bookmarkEnd w:id="236"/>
      <w:r>
        <w:rPr>
          <w:rFonts w:ascii="Times New Roman" w:eastAsia="MS Mincho" w:hAnsi="Times New Roman"/>
          <w:color w:val="548DD4"/>
          <w:kern w:val="2"/>
          <w:szCs w:val="24"/>
          <w:lang w:val="x-none" w:eastAsia="x-none"/>
        </w:rPr>
        <w:t xml:space="preserve">Форма 1 </w:t>
      </w:r>
      <w:bookmarkEnd w:id="237"/>
      <w:bookmarkEnd w:id="238"/>
      <w:r>
        <w:rPr>
          <w:rFonts w:ascii="Times New Roman" w:eastAsia="MS Mincho" w:hAnsi="Times New Roman"/>
          <w:color w:val="548DD4"/>
          <w:kern w:val="2"/>
          <w:szCs w:val="24"/>
          <w:lang w:val="x-none" w:eastAsia="x-none"/>
        </w:rPr>
        <w:t xml:space="preserve">АНКЕТА УЧАСТНИКА </w:t>
      </w:r>
      <w:r>
        <w:rPr>
          <w:rFonts w:ascii="Times New Roman" w:eastAsia="MS Mincho" w:hAnsi="Times New Roman"/>
          <w:color w:val="548DD4"/>
          <w:kern w:val="2"/>
          <w:szCs w:val="24"/>
          <w:lang w:eastAsia="x-none"/>
        </w:rPr>
        <w:t>ЦЕНОВОГО ТЕНДЕРА</w:t>
      </w:r>
      <w:bookmarkEnd w:id="239"/>
    </w:p>
    <w:p w:rsidR="007B640C" w:rsidRDefault="00E0754B">
      <w:r>
        <w:t>Приложение к заявке от «___» __________ 20___ г. № ______</w:t>
      </w:r>
    </w:p>
    <w:p w:rsidR="007B640C" w:rsidRDefault="007B640C"/>
    <w:p w:rsidR="007B640C" w:rsidRDefault="00E0754B">
      <w:r>
        <w:t xml:space="preserve">Ценовой тендер в электронной форме на право заключения договора </w:t>
      </w:r>
    </w:p>
    <w:p w:rsidR="007B640C" w:rsidRDefault="00E0754B">
      <w:r>
        <w:t>на ________________________________________________</w:t>
      </w:r>
    </w:p>
    <w:p w:rsidR="007B640C" w:rsidRDefault="007B640C"/>
    <w:p w:rsidR="007B640C" w:rsidRDefault="00E0754B">
      <w:pPr>
        <w:pStyle w:val="rvps1"/>
      </w:pPr>
      <w:bookmarkStart w:id="240" w:name="_Анкета_Претендента_на"/>
      <w:bookmarkStart w:id="241" w:name="_Анкета_Участника_процедуры"/>
      <w:bookmarkStart w:id="242" w:name="_Toc255987077"/>
      <w:bookmarkStart w:id="243" w:name="_Toc305665990"/>
      <w:bookmarkEnd w:id="240"/>
      <w:bookmarkEnd w:id="241"/>
      <w:r>
        <w:t xml:space="preserve">АНКЕТА УЧАСТНИКА </w:t>
      </w:r>
      <w:bookmarkEnd w:id="242"/>
      <w:bookmarkEnd w:id="243"/>
      <w:r>
        <w:t>ЦЕНОВОГО ТЕНДЕРА</w:t>
      </w:r>
    </w:p>
    <w:p w:rsidR="007B640C" w:rsidRDefault="007B640C">
      <w:pPr>
        <w:rPr>
          <w:sz w:val="10"/>
          <w:szCs w:val="10"/>
        </w:rPr>
      </w:pPr>
    </w:p>
    <w:tbl>
      <w:tblPr>
        <w:tblW w:w="5000" w:type="pct"/>
        <w:tblLayout w:type="fixed"/>
        <w:tblLook w:val="00A0" w:firstRow="1" w:lastRow="0" w:firstColumn="1" w:lastColumn="0" w:noHBand="0" w:noVBand="0"/>
      </w:tblPr>
      <w:tblGrid>
        <w:gridCol w:w="622"/>
        <w:gridCol w:w="6117"/>
        <w:gridCol w:w="3456"/>
      </w:tblGrid>
      <w:tr w:rsidR="007B640C">
        <w:trPr>
          <w:cantSplit/>
          <w:trHeight w:val="240"/>
          <w:tblHeader/>
        </w:trPr>
        <w:tc>
          <w:tcPr>
            <w:tcW w:w="6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B640C" w:rsidRDefault="00E0754B">
            <w:pPr>
              <w:jc w:val="center"/>
              <w:rPr>
                <w:b/>
              </w:rPr>
            </w:pPr>
            <w:r>
              <w:rPr>
                <w:b/>
              </w:rPr>
              <w:t>№</w:t>
            </w:r>
          </w:p>
        </w:tc>
        <w:tc>
          <w:tcPr>
            <w:tcW w:w="61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B640C" w:rsidRDefault="00E0754B">
            <w:pPr>
              <w:jc w:val="center"/>
              <w:rPr>
                <w:b/>
              </w:rPr>
            </w:pPr>
            <w:r>
              <w:rPr>
                <w:b/>
              </w:rPr>
              <w:t>Наименование</w:t>
            </w:r>
          </w:p>
        </w:tc>
        <w:tc>
          <w:tcPr>
            <w:tcW w:w="34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B640C" w:rsidRDefault="00E0754B">
            <w:pPr>
              <w:jc w:val="center"/>
              <w:rPr>
                <w:b/>
              </w:rPr>
            </w:pPr>
            <w:r>
              <w:rPr>
                <w:b/>
              </w:rPr>
              <w:t>Сведения об участнике ценового тендера</w:t>
            </w:r>
          </w:p>
        </w:tc>
      </w:tr>
      <w:tr w:rsidR="007B640C">
        <w:trPr>
          <w:cantSplit/>
          <w:trHeight w:val="471"/>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pPr>
              <w:pStyle w:val="afff3"/>
            </w:pPr>
            <w:r>
              <w:t>1.</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2.</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Организационно-правовая форма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3.</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Учредители (перечислить наименования и организационно-правовую форму или Ф.И.О. всех учредителей)</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4.</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5.</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Виды деятельности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6.</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Срок деятельности (с учетом правопреемственности)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7.</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ИНН, дата постановки на учет в налоговом органе,</w:t>
            </w:r>
          </w:p>
          <w:p w:rsidR="007B640C" w:rsidRDefault="00E0754B">
            <w:r>
              <w:t>КПП, ОГРН, ОКПО, ОКОПФ, ОКТМО</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8.</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9.</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Почтовый адрес (страна, адрес)</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10.</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Телефоны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11.</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Факс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12.</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Адрес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13.</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Филиалы: перечислить наименования и почтовые адреса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14.</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Размер уставного капитала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15.</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Балансовая стоимость активов  (по балансу последнего завершенного периода)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16.</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17.</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Ф.И.О. руководителя участника, имеющего право подписи согласно учредительным документам, с указанием должности и контактного телефона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18.</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lastRenderedPageBreak/>
              <w:t>19.</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Ф.И.О. уполномоченного лица участника с указанием должности, контактного телефона,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20.</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Численность персонала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21.</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Сведения об отнесении участника к Субъектам МСП</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r w:rsidR="007B640C">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7B640C" w:rsidRDefault="00E0754B">
            <w:r>
              <w:t>22.</w:t>
            </w:r>
          </w:p>
        </w:tc>
        <w:tc>
          <w:tcPr>
            <w:tcW w:w="6123" w:type="dxa"/>
            <w:tcBorders>
              <w:top w:val="single" w:sz="4" w:space="0" w:color="000000"/>
              <w:left w:val="single" w:sz="4" w:space="0" w:color="000000"/>
              <w:bottom w:val="single" w:sz="4" w:space="0" w:color="000000"/>
              <w:right w:val="single" w:sz="4" w:space="0" w:color="000000"/>
            </w:tcBorders>
            <w:vAlign w:val="center"/>
          </w:tcPr>
          <w:p w:rsidR="007B640C" w:rsidRDefault="00E0754B">
            <w:r>
              <w:t>Сведения об отнесении участника к организации, применяющей упрощённую систему налогообложения</w:t>
            </w:r>
          </w:p>
        </w:tc>
        <w:tc>
          <w:tcPr>
            <w:tcW w:w="3459" w:type="dxa"/>
            <w:tcBorders>
              <w:top w:val="single" w:sz="4" w:space="0" w:color="000000"/>
              <w:left w:val="single" w:sz="4" w:space="0" w:color="000000"/>
              <w:bottom w:val="single" w:sz="4" w:space="0" w:color="000000"/>
              <w:right w:val="single" w:sz="4" w:space="0" w:color="000000"/>
            </w:tcBorders>
            <w:vAlign w:val="center"/>
          </w:tcPr>
          <w:p w:rsidR="007B640C" w:rsidRDefault="007B640C"/>
        </w:tc>
      </w:tr>
    </w:tbl>
    <w:p w:rsidR="007B640C" w:rsidRDefault="007B640C">
      <w:pPr>
        <w:rPr>
          <w:color w:val="808080"/>
        </w:rPr>
      </w:pPr>
    </w:p>
    <w:p w:rsidR="007B640C" w:rsidRDefault="00E0754B">
      <w:pPr>
        <w:rPr>
          <w:color w:val="808080"/>
        </w:rPr>
      </w:pPr>
      <w:r>
        <w:rPr>
          <w:color w:val="808080"/>
        </w:rPr>
        <w:t>ИНСТРУКЦИИ ПО ЗАПОЛНЕНИЮ:</w:t>
      </w:r>
    </w:p>
    <w:p w:rsidR="007B640C" w:rsidRDefault="00E0754B">
      <w:pPr>
        <w:jc w:val="both"/>
        <w:rPr>
          <w:color w:val="808080"/>
        </w:rPr>
      </w:pPr>
      <w:r>
        <w:rPr>
          <w:color w:val="808080"/>
        </w:rPr>
        <w:t>1. Данные инструкции не следует воспроизводить в документах, подготовленных участником.</w:t>
      </w:r>
    </w:p>
    <w:p w:rsidR="007B640C" w:rsidRDefault="00E0754B">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7B640C" w:rsidRDefault="00E0754B">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7B640C" w:rsidRDefault="00E0754B">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7B640C" w:rsidRDefault="00E0754B">
      <w:pPr>
        <w:jc w:val="both"/>
        <w:rPr>
          <w:color w:val="808080"/>
        </w:rPr>
      </w:pPr>
      <w:r>
        <w:rPr>
          <w:color w:val="808080"/>
        </w:rPr>
        <w:t>5. Если заявка подается группой лиц, то анкета заполняется каждым лицом, включенным в такую группу.</w:t>
      </w:r>
    </w:p>
    <w:p w:rsidR="007B640C" w:rsidRDefault="007B640C">
      <w:pPr>
        <w:jc w:val="both"/>
        <w:rPr>
          <w:color w:val="808080"/>
        </w:rPr>
      </w:pPr>
    </w:p>
    <w:p w:rsidR="007B640C" w:rsidRDefault="007B640C"/>
    <w:p w:rsidR="007B640C" w:rsidRDefault="007B640C"/>
    <w:p w:rsidR="007B640C" w:rsidRDefault="007B640C"/>
    <w:p w:rsidR="007B640C" w:rsidRDefault="007B640C"/>
    <w:p w:rsidR="007B640C" w:rsidRDefault="007B640C"/>
    <w:p w:rsidR="007B640C" w:rsidRDefault="007B640C"/>
    <w:p w:rsidR="007B640C" w:rsidRDefault="007B640C">
      <w:pPr>
        <w:pStyle w:val="afff3"/>
      </w:pPr>
    </w:p>
    <w:p w:rsidR="007B640C" w:rsidRDefault="00E0754B">
      <w:pPr>
        <w:sectPr w:rsidR="007B640C">
          <w:headerReference w:type="even" r:id="rId36"/>
          <w:headerReference w:type="default" r:id="rId37"/>
          <w:headerReference w:type="first" r:id="rId38"/>
          <w:pgSz w:w="11906" w:h="16838"/>
          <w:pgMar w:top="851" w:right="567" w:bottom="567" w:left="1134" w:header="720" w:footer="0" w:gutter="0"/>
          <w:cols w:space="720"/>
          <w:formProt w:val="0"/>
          <w:titlePg/>
          <w:docGrid w:linePitch="326"/>
        </w:sectPr>
      </w:pPr>
      <w:r>
        <w:br w:type="page"/>
      </w:r>
    </w:p>
    <w:p w:rsidR="007B640C" w:rsidRDefault="00E0754B">
      <w:pPr>
        <w:pStyle w:val="1"/>
        <w:keepLines w:val="0"/>
        <w:spacing w:before="0" w:after="120"/>
        <w:ind w:left="792" w:hanging="360"/>
        <w:jc w:val="both"/>
        <w:rPr>
          <w:rFonts w:ascii="Times New Roman" w:eastAsia="MS Mincho" w:hAnsi="Times New Roman"/>
          <w:color w:val="548DD4"/>
          <w:kern w:val="2"/>
          <w:szCs w:val="24"/>
          <w:lang w:val="x-none" w:eastAsia="x-none"/>
        </w:rPr>
      </w:pPr>
      <w:bookmarkStart w:id="244" w:name="_Форма_3_ТЕХНИКО-КОММЕРЧЕСКОЕ"/>
      <w:bookmarkStart w:id="245" w:name="_Форма_3_ТЕХНИКО-КОММЕРЧЕСКОЕ_1"/>
      <w:bookmarkStart w:id="246" w:name="_Toc23149541"/>
      <w:bookmarkStart w:id="247" w:name="_Toc54336128"/>
      <w:bookmarkStart w:id="248" w:name="_Toc222143572"/>
      <w:bookmarkEnd w:id="244"/>
      <w:bookmarkEnd w:id="245"/>
      <w:r>
        <w:rPr>
          <w:rFonts w:ascii="Times New Roman" w:eastAsia="MS Mincho" w:hAnsi="Times New Roman"/>
          <w:color w:val="548DD4"/>
          <w:kern w:val="2"/>
          <w:szCs w:val="24"/>
          <w:lang w:val="x-none" w:eastAsia="x-none"/>
        </w:rPr>
        <w:lastRenderedPageBreak/>
        <w:t>Форма 2 ТЕХНИКО-КОММЕРЧЕСКОЕ ПРЕДЛОЖЕНИЕ</w:t>
      </w:r>
      <w:bookmarkEnd w:id="246"/>
      <w:bookmarkEnd w:id="247"/>
      <w:bookmarkEnd w:id="248"/>
    </w:p>
    <w:p w:rsidR="007B640C" w:rsidRDefault="007B640C"/>
    <w:p w:rsidR="007B640C" w:rsidRDefault="00E0754B">
      <w:r>
        <w:t xml:space="preserve">Приложение к заявке на участие в ценовом тендере от «___» __________ 20___ г. </w:t>
      </w:r>
    </w:p>
    <w:p w:rsidR="007B640C" w:rsidRDefault="00E0754B">
      <w:r>
        <w:t>№ ______</w:t>
      </w:r>
    </w:p>
    <w:p w:rsidR="007B640C" w:rsidRDefault="00E0754B">
      <w:r>
        <w:t xml:space="preserve">Участник ценового тендера: ________________________________ </w:t>
      </w:r>
    </w:p>
    <w:p w:rsidR="007B640C" w:rsidRDefault="007B640C"/>
    <w:p w:rsidR="007B640C" w:rsidRDefault="007B640C"/>
    <w:p w:rsidR="007B640C" w:rsidRDefault="00E0754B">
      <w:pPr>
        <w:pStyle w:val="rvps1"/>
      </w:pPr>
      <w:bookmarkStart w:id="249" w:name="_Техническое_предложение_(Форма"/>
      <w:bookmarkStart w:id="250" w:name="_Toc235439567"/>
      <w:bookmarkStart w:id="251" w:name="_Toc305665991"/>
      <w:bookmarkEnd w:id="249"/>
      <w:r>
        <w:t>ТЕХНИКО-КОММЕРЧЕСКОЕ ПРЕДЛОЖЕНИЕ</w:t>
      </w:r>
      <w:bookmarkEnd w:id="250"/>
      <w:bookmarkEnd w:id="251"/>
    </w:p>
    <w:p w:rsidR="007B640C" w:rsidRDefault="007B640C"/>
    <w:p w:rsidR="007B640C" w:rsidRDefault="00E0754B">
      <w:pPr>
        <w:jc w:val="both"/>
        <w:rPr>
          <w:iCs/>
          <w:sz w:val="22"/>
        </w:rPr>
      </w:pPr>
      <w:r>
        <w:rPr>
          <w:sz w:val="22"/>
        </w:rPr>
        <w:t xml:space="preserve">Настоящим предлагаем </w:t>
      </w:r>
      <w:r w:rsidR="00F75851" w:rsidRPr="00F75851">
        <w:rPr>
          <w:b/>
          <w:sz w:val="22"/>
        </w:rPr>
        <w:t>поставить товары/</w:t>
      </w:r>
      <w:r w:rsidR="008D06AE" w:rsidRPr="008D06AE">
        <w:rPr>
          <w:b/>
          <w:sz w:val="22"/>
        </w:rPr>
        <w:t xml:space="preserve">оказать услуги </w:t>
      </w:r>
      <w:r>
        <w:rPr>
          <w:sz w:val="22"/>
        </w:rPr>
        <w:t xml:space="preserve">в соответствии с требованиями, изложенными в Разделах IV «ТЕХНИЧЕСКОЕ ЗАДАНИЕ» и V. «ПРОЕКТ ДОГОВОРА» </w:t>
      </w:r>
      <w:r>
        <w:rPr>
          <w:bCs/>
        </w:rPr>
        <w:t>документации</w:t>
      </w:r>
      <w:r>
        <w:rPr>
          <w:sz w:val="22"/>
        </w:rPr>
        <w:t xml:space="preserve"> о проведении ценового тендера, </w:t>
      </w:r>
      <w:r>
        <w:rPr>
          <w:bCs/>
          <w:sz w:val="22"/>
        </w:rPr>
        <w:t>на следующих условиях</w:t>
      </w:r>
      <w:r>
        <w:rPr>
          <w:iCs/>
          <w:sz w:val="22"/>
        </w:rPr>
        <w:t>:</w:t>
      </w:r>
    </w:p>
    <w:tbl>
      <w:tblPr>
        <w:tblW w:w="15451" w:type="dxa"/>
        <w:tblInd w:w="-5" w:type="dxa"/>
        <w:tblLayout w:type="fixed"/>
        <w:tblLook w:val="0000" w:firstRow="0" w:lastRow="0" w:firstColumn="0" w:lastColumn="0" w:noHBand="0" w:noVBand="0"/>
      </w:tblPr>
      <w:tblGrid>
        <w:gridCol w:w="820"/>
        <w:gridCol w:w="4396"/>
        <w:gridCol w:w="10235"/>
      </w:tblGrid>
      <w:tr w:rsidR="008D06AE" w:rsidTr="008D06AE">
        <w:trPr>
          <w:cantSplit/>
          <w:trHeight w:val="632"/>
          <w:tblHeader/>
        </w:trPr>
        <w:tc>
          <w:tcPr>
            <w:tcW w:w="820" w:type="dxa"/>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keepNext/>
              <w:ind w:left="-57" w:right="-57"/>
              <w:jc w:val="center"/>
              <w:rPr>
                <w:b/>
                <w:sz w:val="22"/>
              </w:rPr>
            </w:pPr>
            <w:r>
              <w:rPr>
                <w:b/>
                <w:sz w:val="22"/>
              </w:rPr>
              <w:t>№ п/п</w:t>
            </w:r>
          </w:p>
        </w:tc>
        <w:tc>
          <w:tcPr>
            <w:tcW w:w="4396" w:type="dxa"/>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keepNext/>
              <w:ind w:left="-57" w:right="-57"/>
              <w:jc w:val="center"/>
              <w:rPr>
                <w:b/>
                <w:sz w:val="22"/>
              </w:rPr>
            </w:pPr>
            <w:r>
              <w:rPr>
                <w:b/>
                <w:sz w:val="22"/>
              </w:rPr>
              <w:t>Условия заявки на участие в закупке</w:t>
            </w:r>
          </w:p>
        </w:tc>
        <w:tc>
          <w:tcPr>
            <w:tcW w:w="10235" w:type="dxa"/>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keepNext/>
              <w:ind w:left="57" w:right="57"/>
              <w:jc w:val="center"/>
              <w:rPr>
                <w:b/>
                <w:sz w:val="22"/>
              </w:rPr>
            </w:pPr>
            <w:r>
              <w:rPr>
                <w:b/>
                <w:sz w:val="22"/>
              </w:rPr>
              <w:t>Предложения участника</w:t>
            </w:r>
          </w:p>
        </w:tc>
      </w:tr>
      <w:tr w:rsidR="008D06AE" w:rsidTr="008D06AE">
        <w:trPr>
          <w:cantSplit/>
          <w:trHeight w:val="414"/>
        </w:trPr>
        <w:tc>
          <w:tcPr>
            <w:tcW w:w="820" w:type="dxa"/>
            <w:vMerge w:val="restart"/>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numPr>
                <w:ilvl w:val="0"/>
                <w:numId w:val="26"/>
              </w:numPr>
              <w:tabs>
                <w:tab w:val="left" w:pos="284"/>
              </w:tabs>
              <w:ind w:left="0" w:firstLine="0"/>
              <w:jc w:val="center"/>
              <w:rPr>
                <w:sz w:val="22"/>
              </w:rPr>
            </w:pPr>
          </w:p>
        </w:tc>
        <w:tc>
          <w:tcPr>
            <w:tcW w:w="4396" w:type="dxa"/>
            <w:vMerge w:val="restart"/>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ind w:left="57" w:right="57"/>
              <w:rPr>
                <w:bCs/>
                <w:sz w:val="22"/>
              </w:rPr>
            </w:pPr>
            <w:r>
              <w:rPr>
                <w:bCs/>
                <w:sz w:val="22"/>
              </w:rPr>
              <w:t>Цена договора</w:t>
            </w:r>
          </w:p>
        </w:tc>
        <w:tc>
          <w:tcPr>
            <w:tcW w:w="10235" w:type="dxa"/>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ind w:left="57" w:right="57"/>
              <w:jc w:val="center"/>
              <w:rPr>
                <w:b/>
                <w:i/>
                <w:iCs/>
                <w:sz w:val="22"/>
                <w:shd w:val="clear" w:color="auto" w:fill="FFFF99"/>
              </w:rPr>
            </w:pPr>
            <w:r>
              <w:rPr>
                <w:b/>
                <w:i/>
                <w:sz w:val="22"/>
              </w:rPr>
              <w:t xml:space="preserve">[указать цену договора в валюте ценового тендера </w:t>
            </w:r>
            <w:r>
              <w:rPr>
                <w:b/>
                <w:i/>
                <w:color w:val="FF0000"/>
                <w:sz w:val="22"/>
              </w:rPr>
              <w:t>с учетом НДС</w:t>
            </w:r>
            <w:r>
              <w:rPr>
                <w:b/>
                <w:i/>
                <w:sz w:val="22"/>
              </w:rPr>
              <w:t>]</w:t>
            </w:r>
          </w:p>
        </w:tc>
      </w:tr>
      <w:tr w:rsidR="008D06AE" w:rsidTr="008D06AE">
        <w:trPr>
          <w:cantSplit/>
          <w:trHeight w:val="414"/>
        </w:trPr>
        <w:tc>
          <w:tcPr>
            <w:tcW w:w="820" w:type="dxa"/>
            <w:vMerge/>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tabs>
                <w:tab w:val="left" w:pos="284"/>
              </w:tabs>
              <w:rPr>
                <w:sz w:val="22"/>
              </w:rPr>
            </w:pPr>
          </w:p>
        </w:tc>
        <w:tc>
          <w:tcPr>
            <w:tcW w:w="4396" w:type="dxa"/>
            <w:vMerge/>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ind w:left="57" w:right="57"/>
              <w:rPr>
                <w:bCs/>
                <w:sz w:val="22"/>
              </w:rPr>
            </w:pPr>
          </w:p>
        </w:tc>
        <w:tc>
          <w:tcPr>
            <w:tcW w:w="10235" w:type="dxa"/>
            <w:tcBorders>
              <w:top w:val="single" w:sz="4" w:space="0" w:color="000000"/>
              <w:left w:val="single" w:sz="4" w:space="0" w:color="000000"/>
              <w:bottom w:val="single" w:sz="4" w:space="0" w:color="000000"/>
              <w:right w:val="single" w:sz="4" w:space="0" w:color="000000"/>
            </w:tcBorders>
            <w:vAlign w:val="center"/>
          </w:tcPr>
          <w:p w:rsidR="008D06AE" w:rsidRDefault="008D06AE" w:rsidP="008D06AE">
            <w:pPr>
              <w:ind w:left="57" w:right="57"/>
              <w:jc w:val="center"/>
              <w:rPr>
                <w:b/>
                <w:i/>
                <w:sz w:val="22"/>
              </w:rPr>
            </w:pPr>
            <w:r>
              <w:rPr>
                <w:b/>
                <w:i/>
                <w:sz w:val="22"/>
              </w:rPr>
              <w:t xml:space="preserve">[указать цену договора в валюте ценового тендера </w:t>
            </w:r>
            <w:r>
              <w:rPr>
                <w:b/>
                <w:i/>
                <w:color w:val="FF0000"/>
                <w:sz w:val="22"/>
              </w:rPr>
              <w:t>без учета НДС</w:t>
            </w:r>
            <w:r>
              <w:rPr>
                <w:b/>
                <w:i/>
                <w:sz w:val="22"/>
              </w:rPr>
              <w:t>]</w:t>
            </w:r>
          </w:p>
        </w:tc>
      </w:tr>
    </w:tbl>
    <w:p w:rsidR="007B640C" w:rsidRDefault="007B640C">
      <w:pPr>
        <w:jc w:val="both"/>
        <w:rPr>
          <w:iCs/>
          <w:sz w:val="22"/>
        </w:rPr>
      </w:pPr>
    </w:p>
    <w:p w:rsidR="007B640C" w:rsidRDefault="00E0754B" w:rsidP="00433568">
      <w:pPr>
        <w:jc w:val="center"/>
        <w:rPr>
          <w:b/>
          <w:sz w:val="22"/>
        </w:rPr>
      </w:pPr>
      <w:r>
        <w:rPr>
          <w:b/>
          <w:sz w:val="22"/>
        </w:rPr>
        <w:t>Сведения о поставляемом товаре/оказываемой услуге:</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1550"/>
        <w:gridCol w:w="1131"/>
        <w:gridCol w:w="1825"/>
        <w:gridCol w:w="2099"/>
        <w:gridCol w:w="1836"/>
        <w:gridCol w:w="1266"/>
        <w:gridCol w:w="1401"/>
      </w:tblGrid>
      <w:tr w:rsidR="0008209D" w:rsidRPr="00AC4DC2" w:rsidTr="00EB25F0">
        <w:trPr>
          <w:trHeight w:val="558"/>
        </w:trPr>
        <w:tc>
          <w:tcPr>
            <w:tcW w:w="4338" w:type="dxa"/>
            <w:vMerge w:val="restart"/>
            <w:shd w:val="clear" w:color="auto" w:fill="auto"/>
            <w:vAlign w:val="center"/>
          </w:tcPr>
          <w:p w:rsidR="0008209D" w:rsidRPr="00AC4DC2" w:rsidRDefault="0008209D" w:rsidP="00666AA1">
            <w:pPr>
              <w:jc w:val="center"/>
              <w:rPr>
                <w:b/>
                <w:color w:val="000000"/>
                <w:sz w:val="22"/>
                <w:szCs w:val="22"/>
              </w:rPr>
            </w:pPr>
            <w:r w:rsidRPr="00AC4DC2">
              <w:rPr>
                <w:b/>
                <w:color w:val="000000"/>
                <w:sz w:val="22"/>
                <w:szCs w:val="22"/>
              </w:rPr>
              <w:t>Наименование услуги</w:t>
            </w:r>
            <w:r w:rsidRPr="00AC4DC2">
              <w:rPr>
                <w:b/>
                <w:i/>
                <w:color w:val="000000"/>
                <w:sz w:val="22"/>
                <w:szCs w:val="22"/>
              </w:rPr>
              <w:t xml:space="preserve"> </w:t>
            </w:r>
          </w:p>
        </w:tc>
        <w:tc>
          <w:tcPr>
            <w:tcW w:w="1550" w:type="dxa"/>
            <w:vMerge w:val="restart"/>
            <w:shd w:val="clear" w:color="auto" w:fill="auto"/>
            <w:vAlign w:val="center"/>
          </w:tcPr>
          <w:p w:rsidR="0008209D" w:rsidRPr="00AC4DC2" w:rsidRDefault="0008209D" w:rsidP="00666AA1">
            <w:pPr>
              <w:jc w:val="center"/>
              <w:rPr>
                <w:b/>
                <w:color w:val="000000"/>
                <w:sz w:val="22"/>
                <w:szCs w:val="22"/>
              </w:rPr>
            </w:pPr>
            <w:r w:rsidRPr="00AC4DC2">
              <w:rPr>
                <w:b/>
                <w:color w:val="000000"/>
                <w:sz w:val="22"/>
                <w:szCs w:val="22"/>
              </w:rPr>
              <w:t xml:space="preserve">НМЦ единицы услуги, </w:t>
            </w:r>
            <w:proofErr w:type="spellStart"/>
            <w:r w:rsidRPr="00AC4DC2">
              <w:rPr>
                <w:b/>
                <w:color w:val="000000"/>
                <w:sz w:val="22"/>
                <w:szCs w:val="22"/>
              </w:rPr>
              <w:t>руб</w:t>
            </w:r>
            <w:proofErr w:type="spellEnd"/>
            <w:r w:rsidRPr="00AC4DC2">
              <w:rPr>
                <w:b/>
                <w:color w:val="000000"/>
                <w:sz w:val="22"/>
                <w:szCs w:val="22"/>
              </w:rPr>
              <w:t xml:space="preserve"> в месяц. </w:t>
            </w:r>
          </w:p>
        </w:tc>
        <w:tc>
          <w:tcPr>
            <w:tcW w:w="1131" w:type="dxa"/>
            <w:vMerge w:val="restart"/>
            <w:shd w:val="clear" w:color="auto" w:fill="auto"/>
            <w:vAlign w:val="center"/>
          </w:tcPr>
          <w:p w:rsidR="0008209D" w:rsidRPr="00AC4DC2" w:rsidRDefault="0008209D" w:rsidP="00666AA1">
            <w:pPr>
              <w:jc w:val="center"/>
              <w:rPr>
                <w:b/>
                <w:color w:val="000000"/>
                <w:sz w:val="22"/>
                <w:szCs w:val="22"/>
              </w:rPr>
            </w:pPr>
            <w:r w:rsidRPr="00AC4DC2">
              <w:rPr>
                <w:b/>
                <w:bCs/>
                <w:color w:val="000000"/>
                <w:sz w:val="22"/>
                <w:szCs w:val="22"/>
              </w:rPr>
              <w:t>ОКПД2</w:t>
            </w:r>
          </w:p>
        </w:tc>
        <w:tc>
          <w:tcPr>
            <w:tcW w:w="3924" w:type="dxa"/>
            <w:gridSpan w:val="2"/>
            <w:shd w:val="clear" w:color="auto" w:fill="auto"/>
            <w:vAlign w:val="center"/>
          </w:tcPr>
          <w:p w:rsidR="0008209D" w:rsidRPr="00AC4DC2" w:rsidRDefault="0008209D" w:rsidP="00666AA1">
            <w:pPr>
              <w:jc w:val="center"/>
              <w:rPr>
                <w:b/>
                <w:i/>
                <w:color w:val="FF0000"/>
                <w:sz w:val="22"/>
                <w:szCs w:val="22"/>
              </w:rPr>
            </w:pPr>
            <w:r w:rsidRPr="00AC4DC2">
              <w:rPr>
                <w:b/>
                <w:color w:val="000000"/>
                <w:sz w:val="22"/>
                <w:szCs w:val="22"/>
              </w:rPr>
              <w:t xml:space="preserve">Предложение о цене единицы услуги, руб. </w:t>
            </w:r>
          </w:p>
        </w:tc>
        <w:tc>
          <w:tcPr>
            <w:tcW w:w="1836" w:type="dxa"/>
            <w:vMerge w:val="restart"/>
            <w:shd w:val="clear" w:color="auto" w:fill="auto"/>
            <w:vAlign w:val="center"/>
          </w:tcPr>
          <w:p w:rsidR="0008209D" w:rsidRPr="00AC4DC2" w:rsidRDefault="0008209D" w:rsidP="00666AA1">
            <w:pPr>
              <w:jc w:val="center"/>
              <w:rPr>
                <w:b/>
                <w:color w:val="000000"/>
                <w:sz w:val="22"/>
                <w:szCs w:val="22"/>
              </w:rPr>
            </w:pPr>
            <w:r w:rsidRPr="00AC4DC2">
              <w:rPr>
                <w:b/>
                <w:bCs/>
                <w:color w:val="000000"/>
                <w:sz w:val="22"/>
                <w:szCs w:val="22"/>
              </w:rPr>
              <w:t xml:space="preserve">Технические и качественные характеристики </w:t>
            </w:r>
            <w:r w:rsidRPr="00AC4DC2">
              <w:rPr>
                <w:b/>
                <w:bCs/>
                <w:sz w:val="22"/>
                <w:szCs w:val="22"/>
              </w:rPr>
              <w:t>услуги</w:t>
            </w:r>
          </w:p>
        </w:tc>
        <w:tc>
          <w:tcPr>
            <w:tcW w:w="1266" w:type="dxa"/>
            <w:vMerge w:val="restart"/>
            <w:shd w:val="clear" w:color="auto" w:fill="auto"/>
            <w:vAlign w:val="center"/>
          </w:tcPr>
          <w:p w:rsidR="0008209D" w:rsidRPr="00AC4DC2" w:rsidRDefault="0008209D" w:rsidP="00666AA1">
            <w:pPr>
              <w:jc w:val="center"/>
              <w:rPr>
                <w:b/>
                <w:color w:val="000000"/>
                <w:sz w:val="22"/>
                <w:szCs w:val="22"/>
              </w:rPr>
            </w:pPr>
            <w:r w:rsidRPr="00AC4DC2">
              <w:rPr>
                <w:b/>
                <w:color w:val="000000"/>
                <w:sz w:val="22"/>
                <w:szCs w:val="22"/>
              </w:rPr>
              <w:t xml:space="preserve">Кол-во </w:t>
            </w:r>
          </w:p>
          <w:p w:rsidR="0008209D" w:rsidRPr="00AC4DC2" w:rsidRDefault="0008209D" w:rsidP="00666AA1">
            <w:pPr>
              <w:jc w:val="center"/>
              <w:rPr>
                <w:b/>
                <w:color w:val="000000"/>
                <w:sz w:val="22"/>
                <w:szCs w:val="22"/>
              </w:rPr>
            </w:pPr>
          </w:p>
        </w:tc>
        <w:tc>
          <w:tcPr>
            <w:tcW w:w="1401" w:type="dxa"/>
            <w:vMerge w:val="restart"/>
            <w:shd w:val="clear" w:color="auto" w:fill="auto"/>
            <w:vAlign w:val="center"/>
          </w:tcPr>
          <w:p w:rsidR="0008209D" w:rsidRPr="00AC4DC2" w:rsidRDefault="0008209D" w:rsidP="00666AA1">
            <w:pPr>
              <w:jc w:val="center"/>
              <w:rPr>
                <w:b/>
                <w:color w:val="000000"/>
                <w:sz w:val="22"/>
                <w:szCs w:val="22"/>
              </w:rPr>
            </w:pPr>
            <w:r w:rsidRPr="00AC4DC2">
              <w:rPr>
                <w:b/>
                <w:color w:val="000000"/>
                <w:sz w:val="22"/>
                <w:szCs w:val="22"/>
              </w:rPr>
              <w:t>Ед. изм.</w:t>
            </w:r>
          </w:p>
          <w:p w:rsidR="0008209D" w:rsidRPr="00AC4DC2" w:rsidRDefault="0008209D" w:rsidP="00666AA1">
            <w:pPr>
              <w:jc w:val="center"/>
              <w:rPr>
                <w:b/>
                <w:color w:val="000000"/>
                <w:sz w:val="22"/>
                <w:szCs w:val="22"/>
              </w:rPr>
            </w:pPr>
          </w:p>
        </w:tc>
      </w:tr>
      <w:tr w:rsidR="0008209D" w:rsidRPr="00AC4DC2" w:rsidTr="00EB25F0">
        <w:tc>
          <w:tcPr>
            <w:tcW w:w="4338" w:type="dxa"/>
            <w:vMerge/>
            <w:shd w:val="clear" w:color="auto" w:fill="auto"/>
            <w:vAlign w:val="center"/>
          </w:tcPr>
          <w:p w:rsidR="0008209D" w:rsidRPr="00AC4DC2" w:rsidRDefault="0008209D" w:rsidP="00666AA1">
            <w:pPr>
              <w:jc w:val="center"/>
              <w:rPr>
                <w:b/>
                <w:color w:val="000000"/>
                <w:sz w:val="22"/>
                <w:szCs w:val="22"/>
              </w:rPr>
            </w:pPr>
          </w:p>
        </w:tc>
        <w:tc>
          <w:tcPr>
            <w:tcW w:w="1550" w:type="dxa"/>
            <w:vMerge/>
            <w:shd w:val="clear" w:color="auto" w:fill="auto"/>
            <w:vAlign w:val="center"/>
          </w:tcPr>
          <w:p w:rsidR="0008209D" w:rsidRPr="00AC4DC2" w:rsidRDefault="0008209D" w:rsidP="00666AA1">
            <w:pPr>
              <w:jc w:val="center"/>
              <w:rPr>
                <w:b/>
                <w:color w:val="000000"/>
                <w:sz w:val="22"/>
                <w:szCs w:val="22"/>
              </w:rPr>
            </w:pPr>
          </w:p>
        </w:tc>
        <w:tc>
          <w:tcPr>
            <w:tcW w:w="1131" w:type="dxa"/>
            <w:vMerge/>
            <w:shd w:val="clear" w:color="auto" w:fill="auto"/>
            <w:vAlign w:val="center"/>
          </w:tcPr>
          <w:p w:rsidR="0008209D" w:rsidRPr="00AC4DC2" w:rsidRDefault="0008209D" w:rsidP="00666AA1">
            <w:pPr>
              <w:jc w:val="center"/>
              <w:rPr>
                <w:b/>
                <w:color w:val="000000"/>
                <w:sz w:val="22"/>
                <w:szCs w:val="22"/>
              </w:rPr>
            </w:pPr>
          </w:p>
        </w:tc>
        <w:tc>
          <w:tcPr>
            <w:tcW w:w="1825" w:type="dxa"/>
            <w:shd w:val="clear" w:color="auto" w:fill="auto"/>
            <w:vAlign w:val="center"/>
          </w:tcPr>
          <w:p w:rsidR="0008209D" w:rsidRPr="00AC4DC2" w:rsidRDefault="0008209D" w:rsidP="00666AA1">
            <w:pPr>
              <w:jc w:val="center"/>
              <w:rPr>
                <w:b/>
                <w:color w:val="000000"/>
                <w:sz w:val="22"/>
                <w:szCs w:val="22"/>
              </w:rPr>
            </w:pPr>
            <w:r w:rsidRPr="00AC4DC2">
              <w:rPr>
                <w:b/>
                <w:color w:val="000000"/>
                <w:sz w:val="22"/>
                <w:szCs w:val="22"/>
              </w:rPr>
              <w:t>С учетом НДС</w:t>
            </w:r>
          </w:p>
        </w:tc>
        <w:tc>
          <w:tcPr>
            <w:tcW w:w="2099" w:type="dxa"/>
            <w:shd w:val="clear" w:color="auto" w:fill="auto"/>
            <w:vAlign w:val="center"/>
          </w:tcPr>
          <w:p w:rsidR="0008209D" w:rsidRPr="00AC4DC2" w:rsidRDefault="0008209D" w:rsidP="00666AA1">
            <w:pPr>
              <w:jc w:val="center"/>
              <w:rPr>
                <w:b/>
                <w:color w:val="000000"/>
                <w:sz w:val="22"/>
                <w:szCs w:val="22"/>
              </w:rPr>
            </w:pPr>
            <w:r w:rsidRPr="00AC4DC2">
              <w:rPr>
                <w:b/>
                <w:color w:val="000000"/>
                <w:sz w:val="22"/>
                <w:szCs w:val="22"/>
              </w:rPr>
              <w:t>Без учета НДС</w:t>
            </w:r>
          </w:p>
        </w:tc>
        <w:tc>
          <w:tcPr>
            <w:tcW w:w="1836" w:type="dxa"/>
            <w:vMerge/>
            <w:shd w:val="clear" w:color="auto" w:fill="auto"/>
            <w:vAlign w:val="center"/>
          </w:tcPr>
          <w:p w:rsidR="0008209D" w:rsidRPr="00AC4DC2" w:rsidRDefault="0008209D" w:rsidP="00666AA1">
            <w:pPr>
              <w:jc w:val="center"/>
              <w:rPr>
                <w:b/>
                <w:color w:val="000000"/>
                <w:sz w:val="22"/>
                <w:szCs w:val="22"/>
              </w:rPr>
            </w:pPr>
          </w:p>
        </w:tc>
        <w:tc>
          <w:tcPr>
            <w:tcW w:w="1266" w:type="dxa"/>
            <w:vMerge/>
            <w:shd w:val="clear" w:color="auto" w:fill="auto"/>
            <w:vAlign w:val="center"/>
          </w:tcPr>
          <w:p w:rsidR="0008209D" w:rsidRPr="00AC4DC2" w:rsidRDefault="0008209D" w:rsidP="00666AA1">
            <w:pPr>
              <w:jc w:val="center"/>
              <w:rPr>
                <w:b/>
                <w:color w:val="000000"/>
                <w:sz w:val="22"/>
                <w:szCs w:val="22"/>
              </w:rPr>
            </w:pPr>
          </w:p>
        </w:tc>
        <w:tc>
          <w:tcPr>
            <w:tcW w:w="1401" w:type="dxa"/>
            <w:vMerge/>
            <w:shd w:val="clear" w:color="auto" w:fill="auto"/>
            <w:vAlign w:val="center"/>
          </w:tcPr>
          <w:p w:rsidR="0008209D" w:rsidRPr="00AC4DC2" w:rsidRDefault="0008209D" w:rsidP="00666AA1">
            <w:pPr>
              <w:jc w:val="center"/>
              <w:rPr>
                <w:b/>
                <w:color w:val="000000"/>
                <w:sz w:val="22"/>
                <w:szCs w:val="22"/>
              </w:rPr>
            </w:pPr>
          </w:p>
        </w:tc>
      </w:tr>
      <w:tr w:rsidR="00EB25F0" w:rsidRPr="00AC4DC2" w:rsidTr="00EB25F0">
        <w:tc>
          <w:tcPr>
            <w:tcW w:w="4338" w:type="dxa"/>
            <w:shd w:val="clear" w:color="auto" w:fill="auto"/>
            <w:vAlign w:val="center"/>
          </w:tcPr>
          <w:p w:rsidR="00EB25F0" w:rsidRPr="00AC4DC2" w:rsidRDefault="00EB25F0" w:rsidP="00EB25F0">
            <w:pPr>
              <w:jc w:val="center"/>
              <w:rPr>
                <w:color w:val="000000"/>
                <w:sz w:val="22"/>
                <w:szCs w:val="22"/>
              </w:rPr>
            </w:pPr>
            <w:r w:rsidRPr="00AC4DC2">
              <w:rPr>
                <w:color w:val="000000"/>
                <w:sz w:val="22"/>
                <w:szCs w:val="22"/>
              </w:rPr>
              <w:t>1</w:t>
            </w:r>
          </w:p>
        </w:tc>
        <w:tc>
          <w:tcPr>
            <w:tcW w:w="1550" w:type="dxa"/>
            <w:shd w:val="clear" w:color="auto" w:fill="auto"/>
            <w:vAlign w:val="center"/>
          </w:tcPr>
          <w:p w:rsidR="00EB25F0" w:rsidRPr="00AC4DC2" w:rsidRDefault="00EB25F0" w:rsidP="00EB25F0">
            <w:pPr>
              <w:jc w:val="center"/>
              <w:rPr>
                <w:color w:val="000000"/>
                <w:sz w:val="22"/>
                <w:szCs w:val="22"/>
              </w:rPr>
            </w:pPr>
            <w:r w:rsidRPr="00AC4DC2">
              <w:rPr>
                <w:color w:val="000000"/>
                <w:sz w:val="22"/>
                <w:szCs w:val="22"/>
              </w:rPr>
              <w:t>2</w:t>
            </w:r>
          </w:p>
        </w:tc>
        <w:tc>
          <w:tcPr>
            <w:tcW w:w="1131" w:type="dxa"/>
            <w:shd w:val="clear" w:color="auto" w:fill="auto"/>
            <w:vAlign w:val="center"/>
          </w:tcPr>
          <w:p w:rsidR="00EB25F0" w:rsidRPr="00AC4DC2" w:rsidRDefault="00EB25F0" w:rsidP="00EB25F0">
            <w:pPr>
              <w:jc w:val="center"/>
              <w:rPr>
                <w:color w:val="000000"/>
                <w:sz w:val="22"/>
                <w:szCs w:val="22"/>
              </w:rPr>
            </w:pPr>
            <w:r w:rsidRPr="00AC4DC2">
              <w:rPr>
                <w:color w:val="000000"/>
                <w:sz w:val="22"/>
                <w:szCs w:val="22"/>
              </w:rPr>
              <w:t>3</w:t>
            </w:r>
          </w:p>
        </w:tc>
        <w:tc>
          <w:tcPr>
            <w:tcW w:w="1825" w:type="dxa"/>
            <w:shd w:val="clear" w:color="auto" w:fill="auto"/>
            <w:vAlign w:val="center"/>
          </w:tcPr>
          <w:p w:rsidR="00EB25F0" w:rsidRPr="00AC4DC2" w:rsidRDefault="00EB25F0" w:rsidP="00EB25F0">
            <w:pPr>
              <w:jc w:val="center"/>
              <w:rPr>
                <w:color w:val="000000"/>
                <w:sz w:val="22"/>
                <w:szCs w:val="22"/>
              </w:rPr>
            </w:pPr>
            <w:r w:rsidRPr="00AC4DC2">
              <w:rPr>
                <w:color w:val="000000"/>
                <w:sz w:val="22"/>
                <w:szCs w:val="22"/>
              </w:rPr>
              <w:t>4</w:t>
            </w:r>
          </w:p>
        </w:tc>
        <w:tc>
          <w:tcPr>
            <w:tcW w:w="2099" w:type="dxa"/>
            <w:shd w:val="clear" w:color="auto" w:fill="auto"/>
            <w:vAlign w:val="center"/>
          </w:tcPr>
          <w:p w:rsidR="00EB25F0" w:rsidRPr="00AC4DC2" w:rsidRDefault="00EB25F0" w:rsidP="00EB25F0">
            <w:pPr>
              <w:jc w:val="center"/>
              <w:rPr>
                <w:color w:val="000000"/>
                <w:sz w:val="22"/>
                <w:szCs w:val="22"/>
              </w:rPr>
            </w:pPr>
            <w:r w:rsidRPr="00AC4DC2">
              <w:rPr>
                <w:color w:val="000000"/>
                <w:sz w:val="22"/>
                <w:szCs w:val="22"/>
              </w:rPr>
              <w:t>6</w:t>
            </w:r>
          </w:p>
        </w:tc>
        <w:tc>
          <w:tcPr>
            <w:tcW w:w="1836" w:type="dxa"/>
            <w:shd w:val="clear" w:color="auto" w:fill="auto"/>
            <w:vAlign w:val="center"/>
          </w:tcPr>
          <w:p w:rsidR="00EB25F0" w:rsidRPr="00AC4DC2" w:rsidRDefault="00EB25F0" w:rsidP="00EB25F0">
            <w:pPr>
              <w:jc w:val="center"/>
              <w:rPr>
                <w:color w:val="000000"/>
                <w:sz w:val="22"/>
                <w:szCs w:val="22"/>
              </w:rPr>
            </w:pPr>
            <w:r w:rsidRPr="00AC4DC2">
              <w:rPr>
                <w:color w:val="000000"/>
                <w:sz w:val="22"/>
                <w:szCs w:val="22"/>
              </w:rPr>
              <w:t>7</w:t>
            </w:r>
          </w:p>
        </w:tc>
        <w:tc>
          <w:tcPr>
            <w:tcW w:w="1266" w:type="dxa"/>
            <w:shd w:val="clear" w:color="auto" w:fill="auto"/>
            <w:vAlign w:val="center"/>
          </w:tcPr>
          <w:p w:rsidR="00EB25F0" w:rsidRPr="00AC4DC2" w:rsidRDefault="00EB25F0" w:rsidP="00EB25F0">
            <w:pPr>
              <w:jc w:val="center"/>
              <w:rPr>
                <w:color w:val="000000"/>
                <w:sz w:val="22"/>
                <w:szCs w:val="22"/>
              </w:rPr>
            </w:pPr>
            <w:r w:rsidRPr="00AC4DC2">
              <w:rPr>
                <w:color w:val="000000"/>
                <w:sz w:val="22"/>
                <w:szCs w:val="22"/>
              </w:rPr>
              <w:t>8</w:t>
            </w:r>
          </w:p>
        </w:tc>
        <w:tc>
          <w:tcPr>
            <w:tcW w:w="1401" w:type="dxa"/>
            <w:shd w:val="clear" w:color="auto" w:fill="auto"/>
            <w:vAlign w:val="center"/>
          </w:tcPr>
          <w:p w:rsidR="00EB25F0" w:rsidRPr="00AC4DC2" w:rsidRDefault="00EB25F0" w:rsidP="00EB25F0">
            <w:pPr>
              <w:jc w:val="center"/>
              <w:rPr>
                <w:color w:val="000000"/>
                <w:sz w:val="22"/>
                <w:szCs w:val="22"/>
              </w:rPr>
            </w:pPr>
            <w:r w:rsidRPr="00AC4DC2">
              <w:rPr>
                <w:color w:val="000000"/>
                <w:sz w:val="22"/>
                <w:szCs w:val="22"/>
              </w:rPr>
              <w:t>9</w:t>
            </w:r>
          </w:p>
        </w:tc>
      </w:tr>
      <w:tr w:rsidR="00AC4DC2" w:rsidRPr="00AC4DC2" w:rsidTr="00AC4DC2">
        <w:tc>
          <w:tcPr>
            <w:tcW w:w="4338"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Аренда виртуальной инфраструктуры ЦОД Виртуальная память</w:t>
            </w:r>
          </w:p>
        </w:tc>
        <w:tc>
          <w:tcPr>
            <w:tcW w:w="1550"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152,50</w:t>
            </w:r>
          </w:p>
        </w:tc>
        <w:tc>
          <w:tcPr>
            <w:tcW w:w="1131" w:type="dxa"/>
            <w:shd w:val="clear" w:color="auto" w:fill="auto"/>
            <w:vAlign w:val="center"/>
          </w:tcPr>
          <w:p w:rsidR="00AC4DC2" w:rsidRPr="00AC4DC2" w:rsidRDefault="00AC4DC2" w:rsidP="00AC4DC2">
            <w:pPr>
              <w:rPr>
                <w:color w:val="000000"/>
                <w:sz w:val="22"/>
                <w:szCs w:val="22"/>
              </w:rPr>
            </w:pPr>
          </w:p>
        </w:tc>
        <w:tc>
          <w:tcPr>
            <w:tcW w:w="1825" w:type="dxa"/>
            <w:shd w:val="clear" w:color="auto" w:fill="auto"/>
            <w:vAlign w:val="center"/>
          </w:tcPr>
          <w:p w:rsidR="00AC4DC2" w:rsidRPr="00AC4DC2" w:rsidRDefault="00AC4DC2" w:rsidP="00AC4DC2">
            <w:pPr>
              <w:rPr>
                <w:color w:val="000000"/>
                <w:sz w:val="22"/>
                <w:szCs w:val="22"/>
              </w:rPr>
            </w:pPr>
          </w:p>
        </w:tc>
        <w:tc>
          <w:tcPr>
            <w:tcW w:w="2099" w:type="dxa"/>
            <w:shd w:val="clear" w:color="auto" w:fill="auto"/>
            <w:vAlign w:val="center"/>
          </w:tcPr>
          <w:p w:rsidR="00AC4DC2" w:rsidRPr="00AC4DC2" w:rsidRDefault="00AC4DC2" w:rsidP="00AC4DC2">
            <w:pPr>
              <w:rPr>
                <w:color w:val="000000"/>
                <w:sz w:val="22"/>
                <w:szCs w:val="22"/>
              </w:rPr>
            </w:pPr>
          </w:p>
        </w:tc>
        <w:tc>
          <w:tcPr>
            <w:tcW w:w="1836"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В соответствии с техническим заданием</w:t>
            </w:r>
          </w:p>
        </w:tc>
        <w:tc>
          <w:tcPr>
            <w:tcW w:w="1266" w:type="dxa"/>
            <w:shd w:val="clear" w:color="auto" w:fill="auto"/>
            <w:vAlign w:val="center"/>
          </w:tcPr>
          <w:p w:rsidR="00AC4DC2" w:rsidRPr="00AC4DC2" w:rsidRDefault="00AC4DC2" w:rsidP="00AC4DC2">
            <w:pPr>
              <w:jc w:val="center"/>
              <w:rPr>
                <w:sz w:val="22"/>
                <w:szCs w:val="22"/>
              </w:rPr>
            </w:pPr>
            <w:r w:rsidRPr="00AC4DC2">
              <w:rPr>
                <w:sz w:val="22"/>
                <w:szCs w:val="22"/>
              </w:rPr>
              <w:t>7200</w:t>
            </w:r>
          </w:p>
        </w:tc>
        <w:tc>
          <w:tcPr>
            <w:tcW w:w="1401"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ГБ</w:t>
            </w:r>
          </w:p>
        </w:tc>
      </w:tr>
      <w:tr w:rsidR="00AC4DC2" w:rsidRPr="00AC4DC2" w:rsidTr="00AC4DC2">
        <w:tc>
          <w:tcPr>
            <w:tcW w:w="4338"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Аренда виртуальной инфраструктуры ЦОД Виртуальное дисковое пространство</w:t>
            </w:r>
          </w:p>
        </w:tc>
        <w:tc>
          <w:tcPr>
            <w:tcW w:w="1550"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12,63</w:t>
            </w:r>
          </w:p>
        </w:tc>
        <w:tc>
          <w:tcPr>
            <w:tcW w:w="1131" w:type="dxa"/>
            <w:shd w:val="clear" w:color="auto" w:fill="auto"/>
            <w:vAlign w:val="center"/>
          </w:tcPr>
          <w:p w:rsidR="00AC4DC2" w:rsidRPr="00AC4DC2" w:rsidRDefault="00AC4DC2" w:rsidP="00AC4DC2">
            <w:pPr>
              <w:rPr>
                <w:color w:val="000000"/>
                <w:sz w:val="22"/>
                <w:szCs w:val="22"/>
              </w:rPr>
            </w:pPr>
          </w:p>
        </w:tc>
        <w:tc>
          <w:tcPr>
            <w:tcW w:w="1825" w:type="dxa"/>
            <w:shd w:val="clear" w:color="auto" w:fill="auto"/>
            <w:vAlign w:val="center"/>
          </w:tcPr>
          <w:p w:rsidR="00AC4DC2" w:rsidRPr="00AC4DC2" w:rsidRDefault="00AC4DC2" w:rsidP="00AC4DC2">
            <w:pPr>
              <w:rPr>
                <w:color w:val="000000"/>
                <w:sz w:val="22"/>
                <w:szCs w:val="22"/>
              </w:rPr>
            </w:pPr>
          </w:p>
        </w:tc>
        <w:tc>
          <w:tcPr>
            <w:tcW w:w="2099" w:type="dxa"/>
            <w:shd w:val="clear" w:color="auto" w:fill="auto"/>
            <w:vAlign w:val="center"/>
          </w:tcPr>
          <w:p w:rsidR="00AC4DC2" w:rsidRPr="00AC4DC2" w:rsidRDefault="00AC4DC2" w:rsidP="00AC4DC2">
            <w:pPr>
              <w:rPr>
                <w:color w:val="000000"/>
                <w:sz w:val="22"/>
                <w:szCs w:val="22"/>
              </w:rPr>
            </w:pPr>
          </w:p>
        </w:tc>
        <w:tc>
          <w:tcPr>
            <w:tcW w:w="1836"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В соответствии с техническим заданием</w:t>
            </w:r>
          </w:p>
        </w:tc>
        <w:tc>
          <w:tcPr>
            <w:tcW w:w="1266" w:type="dxa"/>
            <w:shd w:val="clear" w:color="auto" w:fill="auto"/>
            <w:vAlign w:val="center"/>
          </w:tcPr>
          <w:p w:rsidR="00AC4DC2" w:rsidRPr="00AC4DC2" w:rsidRDefault="00AC4DC2" w:rsidP="00AC4DC2">
            <w:pPr>
              <w:jc w:val="center"/>
              <w:rPr>
                <w:sz w:val="22"/>
                <w:szCs w:val="22"/>
              </w:rPr>
            </w:pPr>
            <w:r w:rsidRPr="00AC4DC2">
              <w:rPr>
                <w:sz w:val="22"/>
                <w:szCs w:val="22"/>
              </w:rPr>
              <w:t>192582</w:t>
            </w:r>
          </w:p>
        </w:tc>
        <w:tc>
          <w:tcPr>
            <w:tcW w:w="1401"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ГБ</w:t>
            </w:r>
          </w:p>
        </w:tc>
      </w:tr>
      <w:tr w:rsidR="00AC4DC2" w:rsidRPr="00AC4DC2" w:rsidTr="00AC4DC2">
        <w:tc>
          <w:tcPr>
            <w:tcW w:w="4338"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Аренда виртуальной инфраструктуры ЦОД Виртуальные процессоры</w:t>
            </w:r>
          </w:p>
        </w:tc>
        <w:tc>
          <w:tcPr>
            <w:tcW w:w="1550"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411,14</w:t>
            </w:r>
          </w:p>
        </w:tc>
        <w:tc>
          <w:tcPr>
            <w:tcW w:w="1131" w:type="dxa"/>
            <w:shd w:val="clear" w:color="auto" w:fill="auto"/>
            <w:vAlign w:val="center"/>
          </w:tcPr>
          <w:p w:rsidR="00AC4DC2" w:rsidRPr="00AC4DC2" w:rsidRDefault="00AC4DC2" w:rsidP="00AC4DC2">
            <w:pPr>
              <w:rPr>
                <w:color w:val="000000"/>
                <w:sz w:val="22"/>
                <w:szCs w:val="22"/>
              </w:rPr>
            </w:pPr>
          </w:p>
        </w:tc>
        <w:tc>
          <w:tcPr>
            <w:tcW w:w="1825" w:type="dxa"/>
            <w:shd w:val="clear" w:color="auto" w:fill="auto"/>
            <w:vAlign w:val="center"/>
          </w:tcPr>
          <w:p w:rsidR="00AC4DC2" w:rsidRPr="00AC4DC2" w:rsidRDefault="00AC4DC2" w:rsidP="00AC4DC2">
            <w:pPr>
              <w:rPr>
                <w:color w:val="000000"/>
                <w:sz w:val="22"/>
                <w:szCs w:val="22"/>
              </w:rPr>
            </w:pPr>
          </w:p>
        </w:tc>
        <w:tc>
          <w:tcPr>
            <w:tcW w:w="2099" w:type="dxa"/>
            <w:shd w:val="clear" w:color="auto" w:fill="auto"/>
            <w:vAlign w:val="center"/>
          </w:tcPr>
          <w:p w:rsidR="00AC4DC2" w:rsidRPr="00AC4DC2" w:rsidRDefault="00AC4DC2" w:rsidP="00AC4DC2">
            <w:pPr>
              <w:rPr>
                <w:color w:val="000000"/>
                <w:sz w:val="22"/>
                <w:szCs w:val="22"/>
              </w:rPr>
            </w:pPr>
          </w:p>
        </w:tc>
        <w:tc>
          <w:tcPr>
            <w:tcW w:w="1836"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В соответствии с техническим заданием</w:t>
            </w:r>
          </w:p>
        </w:tc>
        <w:tc>
          <w:tcPr>
            <w:tcW w:w="1266" w:type="dxa"/>
            <w:shd w:val="clear" w:color="auto" w:fill="auto"/>
            <w:vAlign w:val="center"/>
          </w:tcPr>
          <w:p w:rsidR="00AC4DC2" w:rsidRPr="00AC4DC2" w:rsidRDefault="00AC4DC2" w:rsidP="00AC4DC2">
            <w:pPr>
              <w:jc w:val="center"/>
              <w:rPr>
                <w:sz w:val="22"/>
                <w:szCs w:val="22"/>
              </w:rPr>
            </w:pPr>
            <w:r w:rsidRPr="00AC4DC2">
              <w:rPr>
                <w:sz w:val="22"/>
                <w:szCs w:val="22"/>
              </w:rPr>
              <w:t>3840</w:t>
            </w:r>
          </w:p>
        </w:tc>
        <w:tc>
          <w:tcPr>
            <w:tcW w:w="1401" w:type="dxa"/>
            <w:shd w:val="clear" w:color="auto" w:fill="auto"/>
            <w:vAlign w:val="center"/>
          </w:tcPr>
          <w:p w:rsidR="00AC4DC2" w:rsidRPr="00285A80" w:rsidRDefault="00285A80" w:rsidP="00AC4DC2">
            <w:pPr>
              <w:jc w:val="center"/>
              <w:rPr>
                <w:color w:val="000000"/>
                <w:sz w:val="22"/>
                <w:szCs w:val="22"/>
              </w:rPr>
            </w:pPr>
            <w:r>
              <w:rPr>
                <w:color w:val="000000"/>
                <w:sz w:val="22"/>
                <w:szCs w:val="22"/>
              </w:rPr>
              <w:t>Шт.</w:t>
            </w:r>
            <w:r>
              <w:rPr>
                <w:color w:val="000000"/>
                <w:sz w:val="22"/>
                <w:szCs w:val="22"/>
                <w:lang w:val="en-US"/>
              </w:rPr>
              <w:t>/</w:t>
            </w:r>
            <w:r>
              <w:rPr>
                <w:color w:val="000000"/>
                <w:sz w:val="22"/>
                <w:szCs w:val="22"/>
              </w:rPr>
              <w:t>Ядро</w:t>
            </w:r>
            <w:bookmarkStart w:id="252" w:name="_GoBack"/>
            <w:bookmarkEnd w:id="252"/>
          </w:p>
        </w:tc>
      </w:tr>
      <w:tr w:rsidR="00AC4DC2" w:rsidRPr="00AC4DC2" w:rsidTr="00AC4DC2">
        <w:tc>
          <w:tcPr>
            <w:tcW w:w="4338"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Аренда виртуальной инфраструктуры ЦОД</w:t>
            </w:r>
          </w:p>
          <w:p w:rsidR="00AC4DC2" w:rsidRPr="00AC4DC2" w:rsidRDefault="00AC4DC2" w:rsidP="00AC4DC2">
            <w:pPr>
              <w:rPr>
                <w:color w:val="000000"/>
                <w:sz w:val="22"/>
                <w:szCs w:val="22"/>
              </w:rPr>
            </w:pPr>
            <w:r w:rsidRPr="00AC4DC2">
              <w:rPr>
                <w:color w:val="000000"/>
                <w:sz w:val="22"/>
                <w:szCs w:val="22"/>
              </w:rPr>
              <w:t>Резервное копирование виртуальной машины</w:t>
            </w:r>
          </w:p>
        </w:tc>
        <w:tc>
          <w:tcPr>
            <w:tcW w:w="1550"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4,88</w:t>
            </w:r>
          </w:p>
        </w:tc>
        <w:tc>
          <w:tcPr>
            <w:tcW w:w="1131" w:type="dxa"/>
            <w:shd w:val="clear" w:color="auto" w:fill="auto"/>
            <w:vAlign w:val="center"/>
          </w:tcPr>
          <w:p w:rsidR="00AC4DC2" w:rsidRPr="00AC4DC2" w:rsidRDefault="00AC4DC2" w:rsidP="00AC4DC2">
            <w:pPr>
              <w:rPr>
                <w:color w:val="000000"/>
                <w:sz w:val="22"/>
                <w:szCs w:val="22"/>
              </w:rPr>
            </w:pPr>
          </w:p>
        </w:tc>
        <w:tc>
          <w:tcPr>
            <w:tcW w:w="1825" w:type="dxa"/>
            <w:shd w:val="clear" w:color="auto" w:fill="auto"/>
            <w:vAlign w:val="center"/>
          </w:tcPr>
          <w:p w:rsidR="00AC4DC2" w:rsidRPr="00AC4DC2" w:rsidRDefault="00AC4DC2" w:rsidP="00AC4DC2">
            <w:pPr>
              <w:rPr>
                <w:color w:val="000000"/>
                <w:sz w:val="22"/>
                <w:szCs w:val="22"/>
              </w:rPr>
            </w:pPr>
          </w:p>
        </w:tc>
        <w:tc>
          <w:tcPr>
            <w:tcW w:w="2099" w:type="dxa"/>
            <w:shd w:val="clear" w:color="auto" w:fill="auto"/>
            <w:vAlign w:val="center"/>
          </w:tcPr>
          <w:p w:rsidR="00AC4DC2" w:rsidRPr="00AC4DC2" w:rsidRDefault="00AC4DC2" w:rsidP="00AC4DC2">
            <w:pPr>
              <w:rPr>
                <w:color w:val="000000"/>
                <w:sz w:val="22"/>
                <w:szCs w:val="22"/>
              </w:rPr>
            </w:pPr>
          </w:p>
        </w:tc>
        <w:tc>
          <w:tcPr>
            <w:tcW w:w="1836"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В соответствии с техническим заданием</w:t>
            </w:r>
          </w:p>
        </w:tc>
        <w:tc>
          <w:tcPr>
            <w:tcW w:w="1266" w:type="dxa"/>
            <w:shd w:val="clear" w:color="auto" w:fill="auto"/>
            <w:vAlign w:val="center"/>
          </w:tcPr>
          <w:p w:rsidR="00AC4DC2" w:rsidRPr="00AC4DC2" w:rsidRDefault="00FD0413" w:rsidP="00AC4DC2">
            <w:pPr>
              <w:jc w:val="center"/>
              <w:rPr>
                <w:sz w:val="22"/>
                <w:szCs w:val="22"/>
              </w:rPr>
            </w:pPr>
            <w:r w:rsidRPr="00FD0413">
              <w:rPr>
                <w:sz w:val="22"/>
                <w:szCs w:val="22"/>
              </w:rPr>
              <w:t>164664</w:t>
            </w:r>
          </w:p>
        </w:tc>
        <w:tc>
          <w:tcPr>
            <w:tcW w:w="1401"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ГБ</w:t>
            </w:r>
          </w:p>
        </w:tc>
      </w:tr>
      <w:tr w:rsidR="00AC4DC2" w:rsidRPr="00AC4DC2" w:rsidTr="00AC4DC2">
        <w:tc>
          <w:tcPr>
            <w:tcW w:w="4338" w:type="dxa"/>
            <w:shd w:val="clear" w:color="auto" w:fill="auto"/>
            <w:vAlign w:val="center"/>
          </w:tcPr>
          <w:p w:rsidR="00AC4DC2" w:rsidRPr="00AC4DC2" w:rsidRDefault="00AC4DC2" w:rsidP="00AC4DC2">
            <w:pPr>
              <w:rPr>
                <w:color w:val="000000"/>
                <w:sz w:val="22"/>
                <w:szCs w:val="22"/>
              </w:rPr>
            </w:pPr>
            <w:r w:rsidRPr="00AC4DC2">
              <w:rPr>
                <w:color w:val="000000"/>
                <w:sz w:val="22"/>
                <w:szCs w:val="22"/>
              </w:rPr>
              <w:lastRenderedPageBreak/>
              <w:t>Канал доступа IP VPN 10 Гбит/с</w:t>
            </w:r>
          </w:p>
        </w:tc>
        <w:tc>
          <w:tcPr>
            <w:tcW w:w="1550"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70 985,70</w:t>
            </w:r>
          </w:p>
        </w:tc>
        <w:tc>
          <w:tcPr>
            <w:tcW w:w="1131" w:type="dxa"/>
            <w:shd w:val="clear" w:color="auto" w:fill="auto"/>
            <w:vAlign w:val="center"/>
          </w:tcPr>
          <w:p w:rsidR="00AC4DC2" w:rsidRPr="00AC4DC2" w:rsidRDefault="00AC4DC2" w:rsidP="00AC4DC2">
            <w:pPr>
              <w:rPr>
                <w:color w:val="000000"/>
                <w:sz w:val="22"/>
                <w:szCs w:val="22"/>
              </w:rPr>
            </w:pPr>
          </w:p>
        </w:tc>
        <w:tc>
          <w:tcPr>
            <w:tcW w:w="1825" w:type="dxa"/>
            <w:shd w:val="clear" w:color="auto" w:fill="auto"/>
            <w:vAlign w:val="center"/>
          </w:tcPr>
          <w:p w:rsidR="00AC4DC2" w:rsidRPr="00AC4DC2" w:rsidRDefault="00AC4DC2" w:rsidP="00AC4DC2">
            <w:pPr>
              <w:rPr>
                <w:color w:val="000000"/>
                <w:sz w:val="22"/>
                <w:szCs w:val="22"/>
              </w:rPr>
            </w:pPr>
          </w:p>
        </w:tc>
        <w:tc>
          <w:tcPr>
            <w:tcW w:w="2099" w:type="dxa"/>
            <w:shd w:val="clear" w:color="auto" w:fill="auto"/>
            <w:vAlign w:val="center"/>
          </w:tcPr>
          <w:p w:rsidR="00AC4DC2" w:rsidRPr="00AC4DC2" w:rsidRDefault="00AC4DC2" w:rsidP="00AC4DC2">
            <w:pPr>
              <w:rPr>
                <w:color w:val="000000"/>
                <w:sz w:val="22"/>
                <w:szCs w:val="22"/>
              </w:rPr>
            </w:pPr>
          </w:p>
        </w:tc>
        <w:tc>
          <w:tcPr>
            <w:tcW w:w="1836"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В соответствии с техническим заданием</w:t>
            </w:r>
          </w:p>
        </w:tc>
        <w:tc>
          <w:tcPr>
            <w:tcW w:w="1266" w:type="dxa"/>
            <w:shd w:val="clear" w:color="auto" w:fill="auto"/>
            <w:vAlign w:val="center"/>
          </w:tcPr>
          <w:p w:rsidR="00AC4DC2" w:rsidRPr="00AC4DC2" w:rsidRDefault="00FD0413" w:rsidP="00AC4DC2">
            <w:pPr>
              <w:jc w:val="center"/>
              <w:rPr>
                <w:sz w:val="22"/>
                <w:szCs w:val="22"/>
              </w:rPr>
            </w:pPr>
            <w:r w:rsidRPr="00FD0413">
              <w:rPr>
                <w:sz w:val="22"/>
                <w:szCs w:val="22"/>
              </w:rPr>
              <w:t>12</w:t>
            </w:r>
          </w:p>
        </w:tc>
        <w:tc>
          <w:tcPr>
            <w:tcW w:w="1401"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Шт.</w:t>
            </w:r>
          </w:p>
        </w:tc>
      </w:tr>
      <w:tr w:rsidR="00AC4DC2" w:rsidRPr="00AC4DC2" w:rsidTr="00AC4DC2">
        <w:tc>
          <w:tcPr>
            <w:tcW w:w="4338"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Канал доступа IP VPN 1 Гбит/с</w:t>
            </w:r>
          </w:p>
        </w:tc>
        <w:tc>
          <w:tcPr>
            <w:tcW w:w="1550" w:type="dxa"/>
            <w:shd w:val="clear" w:color="auto" w:fill="auto"/>
            <w:vAlign w:val="center"/>
          </w:tcPr>
          <w:p w:rsidR="00AC4DC2" w:rsidRPr="00AC4DC2" w:rsidRDefault="00DB2E78" w:rsidP="00DB2E78">
            <w:pPr>
              <w:jc w:val="center"/>
              <w:rPr>
                <w:color w:val="000000"/>
                <w:sz w:val="22"/>
                <w:szCs w:val="22"/>
              </w:rPr>
            </w:pPr>
            <w:r w:rsidRPr="00AC4DC2">
              <w:rPr>
                <w:color w:val="000000"/>
                <w:sz w:val="22"/>
                <w:szCs w:val="22"/>
              </w:rPr>
              <w:t>32 940,00</w:t>
            </w:r>
            <w:r>
              <w:rPr>
                <w:color w:val="000000"/>
                <w:sz w:val="22"/>
                <w:szCs w:val="22"/>
                <w:lang w:val="en-US"/>
              </w:rPr>
              <w:t xml:space="preserve"> </w:t>
            </w:r>
          </w:p>
        </w:tc>
        <w:tc>
          <w:tcPr>
            <w:tcW w:w="1131" w:type="dxa"/>
            <w:shd w:val="clear" w:color="auto" w:fill="auto"/>
            <w:vAlign w:val="center"/>
          </w:tcPr>
          <w:p w:rsidR="00AC4DC2" w:rsidRPr="00AC4DC2" w:rsidRDefault="00AC4DC2" w:rsidP="00AC4DC2">
            <w:pPr>
              <w:rPr>
                <w:color w:val="000000"/>
                <w:sz w:val="22"/>
                <w:szCs w:val="22"/>
              </w:rPr>
            </w:pPr>
          </w:p>
        </w:tc>
        <w:tc>
          <w:tcPr>
            <w:tcW w:w="1825" w:type="dxa"/>
            <w:shd w:val="clear" w:color="auto" w:fill="auto"/>
            <w:vAlign w:val="center"/>
          </w:tcPr>
          <w:p w:rsidR="00AC4DC2" w:rsidRPr="00AC4DC2" w:rsidRDefault="00AC4DC2" w:rsidP="00AC4DC2">
            <w:pPr>
              <w:rPr>
                <w:color w:val="000000"/>
                <w:sz w:val="22"/>
                <w:szCs w:val="22"/>
              </w:rPr>
            </w:pPr>
          </w:p>
        </w:tc>
        <w:tc>
          <w:tcPr>
            <w:tcW w:w="2099" w:type="dxa"/>
            <w:shd w:val="clear" w:color="auto" w:fill="auto"/>
            <w:vAlign w:val="center"/>
          </w:tcPr>
          <w:p w:rsidR="00AC4DC2" w:rsidRPr="00AC4DC2" w:rsidRDefault="00AC4DC2" w:rsidP="00AC4DC2">
            <w:pPr>
              <w:rPr>
                <w:color w:val="000000"/>
                <w:sz w:val="22"/>
                <w:szCs w:val="22"/>
              </w:rPr>
            </w:pPr>
          </w:p>
        </w:tc>
        <w:tc>
          <w:tcPr>
            <w:tcW w:w="1836"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В соответствии с техническим заданием</w:t>
            </w:r>
          </w:p>
        </w:tc>
        <w:tc>
          <w:tcPr>
            <w:tcW w:w="1266" w:type="dxa"/>
            <w:shd w:val="clear" w:color="auto" w:fill="auto"/>
            <w:vAlign w:val="center"/>
          </w:tcPr>
          <w:p w:rsidR="00AC4DC2" w:rsidRPr="00DB2E78" w:rsidRDefault="00DB2E78" w:rsidP="00AC4DC2">
            <w:pPr>
              <w:jc w:val="center"/>
              <w:rPr>
                <w:sz w:val="22"/>
                <w:szCs w:val="22"/>
                <w:lang w:val="en-US"/>
              </w:rPr>
            </w:pPr>
            <w:r w:rsidRPr="00AC4DC2">
              <w:rPr>
                <w:sz w:val="22"/>
                <w:szCs w:val="22"/>
              </w:rPr>
              <w:t>12</w:t>
            </w:r>
          </w:p>
        </w:tc>
        <w:tc>
          <w:tcPr>
            <w:tcW w:w="1401"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Шт.</w:t>
            </w:r>
          </w:p>
        </w:tc>
      </w:tr>
      <w:tr w:rsidR="00AC4DC2" w:rsidRPr="00AC4DC2" w:rsidTr="00AC4DC2">
        <w:tc>
          <w:tcPr>
            <w:tcW w:w="4338" w:type="dxa"/>
            <w:shd w:val="clear" w:color="auto" w:fill="auto"/>
            <w:vAlign w:val="center"/>
          </w:tcPr>
          <w:p w:rsidR="00AC4DC2" w:rsidRPr="00AC4DC2" w:rsidRDefault="00AC4DC2" w:rsidP="00AC4DC2">
            <w:pPr>
              <w:rPr>
                <w:color w:val="000000"/>
                <w:sz w:val="22"/>
                <w:szCs w:val="22"/>
              </w:rPr>
            </w:pPr>
            <w:r w:rsidRPr="00AC4DC2">
              <w:rPr>
                <w:color w:val="000000"/>
                <w:sz w:val="22"/>
                <w:szCs w:val="22"/>
              </w:rPr>
              <w:t xml:space="preserve">Предоставление лицензии </w:t>
            </w:r>
            <w:proofErr w:type="spellStart"/>
            <w:r w:rsidRPr="00AC4DC2">
              <w:rPr>
                <w:color w:val="000000"/>
                <w:sz w:val="22"/>
                <w:szCs w:val="22"/>
              </w:rPr>
              <w:t>Veeam</w:t>
            </w:r>
            <w:proofErr w:type="spellEnd"/>
            <w:r w:rsidRPr="00AC4DC2">
              <w:rPr>
                <w:color w:val="000000"/>
                <w:sz w:val="22"/>
                <w:szCs w:val="22"/>
              </w:rPr>
              <w:t xml:space="preserve"> </w:t>
            </w:r>
            <w:proofErr w:type="spellStart"/>
            <w:r w:rsidRPr="00AC4DC2">
              <w:rPr>
                <w:color w:val="000000"/>
                <w:sz w:val="22"/>
                <w:szCs w:val="22"/>
              </w:rPr>
              <w:t>Backup</w:t>
            </w:r>
            <w:proofErr w:type="spellEnd"/>
            <w:r w:rsidRPr="00AC4DC2">
              <w:rPr>
                <w:color w:val="000000"/>
                <w:sz w:val="22"/>
                <w:szCs w:val="22"/>
              </w:rPr>
              <w:t xml:space="preserve"> &amp; </w:t>
            </w:r>
            <w:proofErr w:type="spellStart"/>
            <w:r w:rsidRPr="00AC4DC2">
              <w:rPr>
                <w:color w:val="000000"/>
                <w:sz w:val="22"/>
                <w:szCs w:val="22"/>
              </w:rPr>
              <w:t>Replication</w:t>
            </w:r>
            <w:proofErr w:type="spellEnd"/>
            <w:r w:rsidRPr="00AC4DC2">
              <w:rPr>
                <w:color w:val="000000"/>
                <w:sz w:val="22"/>
                <w:szCs w:val="22"/>
              </w:rPr>
              <w:t xml:space="preserve"> (за 1 виртуальную машину)</w:t>
            </w:r>
          </w:p>
        </w:tc>
        <w:tc>
          <w:tcPr>
            <w:tcW w:w="1550" w:type="dxa"/>
            <w:shd w:val="clear" w:color="auto" w:fill="auto"/>
            <w:vAlign w:val="center"/>
          </w:tcPr>
          <w:p w:rsidR="00AC4DC2" w:rsidRPr="00AC4DC2" w:rsidRDefault="00DB2E78" w:rsidP="00AC4DC2">
            <w:pPr>
              <w:jc w:val="center"/>
              <w:rPr>
                <w:color w:val="000000"/>
                <w:sz w:val="22"/>
                <w:szCs w:val="22"/>
              </w:rPr>
            </w:pPr>
            <w:r w:rsidRPr="00AC4DC2">
              <w:rPr>
                <w:color w:val="000000"/>
                <w:sz w:val="22"/>
                <w:szCs w:val="22"/>
              </w:rPr>
              <w:t>2 440,00</w:t>
            </w:r>
          </w:p>
        </w:tc>
        <w:tc>
          <w:tcPr>
            <w:tcW w:w="1131" w:type="dxa"/>
            <w:shd w:val="clear" w:color="auto" w:fill="auto"/>
            <w:vAlign w:val="center"/>
          </w:tcPr>
          <w:p w:rsidR="00AC4DC2" w:rsidRPr="00AC4DC2" w:rsidRDefault="00AC4DC2" w:rsidP="00AC4DC2">
            <w:pPr>
              <w:rPr>
                <w:color w:val="000000"/>
                <w:sz w:val="22"/>
                <w:szCs w:val="22"/>
              </w:rPr>
            </w:pPr>
          </w:p>
        </w:tc>
        <w:tc>
          <w:tcPr>
            <w:tcW w:w="1825" w:type="dxa"/>
            <w:shd w:val="clear" w:color="auto" w:fill="auto"/>
            <w:vAlign w:val="center"/>
          </w:tcPr>
          <w:p w:rsidR="00AC4DC2" w:rsidRPr="00AC4DC2" w:rsidRDefault="00AC4DC2" w:rsidP="00AC4DC2">
            <w:pPr>
              <w:rPr>
                <w:color w:val="000000"/>
                <w:sz w:val="22"/>
                <w:szCs w:val="22"/>
              </w:rPr>
            </w:pPr>
          </w:p>
        </w:tc>
        <w:tc>
          <w:tcPr>
            <w:tcW w:w="2099" w:type="dxa"/>
            <w:shd w:val="clear" w:color="auto" w:fill="auto"/>
            <w:vAlign w:val="center"/>
          </w:tcPr>
          <w:p w:rsidR="00AC4DC2" w:rsidRPr="00AC4DC2" w:rsidRDefault="00AC4DC2" w:rsidP="00AC4DC2">
            <w:pPr>
              <w:rPr>
                <w:color w:val="000000"/>
                <w:sz w:val="22"/>
                <w:szCs w:val="22"/>
              </w:rPr>
            </w:pPr>
          </w:p>
        </w:tc>
        <w:tc>
          <w:tcPr>
            <w:tcW w:w="1836" w:type="dxa"/>
            <w:shd w:val="clear" w:color="auto" w:fill="auto"/>
            <w:vAlign w:val="center"/>
          </w:tcPr>
          <w:p w:rsidR="00AC4DC2" w:rsidRPr="00AC4DC2" w:rsidRDefault="00AC4DC2" w:rsidP="00AC4DC2">
            <w:pPr>
              <w:rPr>
                <w:color w:val="000000"/>
                <w:sz w:val="22"/>
                <w:szCs w:val="22"/>
              </w:rPr>
            </w:pPr>
            <w:r w:rsidRPr="00AC4DC2">
              <w:rPr>
                <w:color w:val="000000"/>
                <w:sz w:val="22"/>
                <w:szCs w:val="22"/>
              </w:rPr>
              <w:t>В соответствии с техническим заданием</w:t>
            </w:r>
          </w:p>
        </w:tc>
        <w:tc>
          <w:tcPr>
            <w:tcW w:w="1266" w:type="dxa"/>
            <w:shd w:val="clear" w:color="auto" w:fill="auto"/>
            <w:vAlign w:val="center"/>
          </w:tcPr>
          <w:p w:rsidR="00AC4DC2" w:rsidRPr="00AC4DC2" w:rsidRDefault="00DB2E78" w:rsidP="00AC4DC2">
            <w:pPr>
              <w:jc w:val="center"/>
              <w:rPr>
                <w:sz w:val="22"/>
                <w:szCs w:val="22"/>
              </w:rPr>
            </w:pPr>
            <w:r w:rsidRPr="00AC4DC2">
              <w:rPr>
                <w:sz w:val="22"/>
                <w:szCs w:val="22"/>
              </w:rPr>
              <w:t>912</w:t>
            </w:r>
          </w:p>
        </w:tc>
        <w:tc>
          <w:tcPr>
            <w:tcW w:w="1401" w:type="dxa"/>
            <w:shd w:val="clear" w:color="auto" w:fill="auto"/>
            <w:vAlign w:val="center"/>
          </w:tcPr>
          <w:p w:rsidR="00AC4DC2" w:rsidRPr="00AC4DC2" w:rsidRDefault="00AC4DC2" w:rsidP="00AC4DC2">
            <w:pPr>
              <w:jc w:val="center"/>
              <w:rPr>
                <w:color w:val="000000"/>
                <w:sz w:val="22"/>
                <w:szCs w:val="22"/>
              </w:rPr>
            </w:pPr>
            <w:r w:rsidRPr="00AC4DC2">
              <w:rPr>
                <w:color w:val="000000"/>
                <w:sz w:val="22"/>
                <w:szCs w:val="22"/>
              </w:rPr>
              <w:t>Шт.</w:t>
            </w:r>
          </w:p>
        </w:tc>
      </w:tr>
    </w:tbl>
    <w:p w:rsidR="009E27BF" w:rsidRPr="00D0137A" w:rsidRDefault="009E27BF" w:rsidP="009E27BF">
      <w:pPr>
        <w:jc w:val="both"/>
        <w:rPr>
          <w:i/>
          <w:strike/>
          <w:sz w:val="22"/>
        </w:rPr>
      </w:pPr>
      <w:r w:rsidRPr="00D0137A">
        <w:rPr>
          <w:b/>
          <w:i/>
          <w:sz w:val="22"/>
        </w:rPr>
        <w:t>*</w:t>
      </w:r>
      <w:r w:rsidRPr="00D0137A">
        <w:rPr>
          <w:i/>
          <w:sz w:val="22"/>
        </w:rPr>
        <w:t xml:space="preserve">Информация о количестве </w:t>
      </w:r>
      <w:r>
        <w:rPr>
          <w:i/>
          <w:sz w:val="22"/>
        </w:rPr>
        <w:t>оказываемых услуг</w:t>
      </w:r>
      <w:r w:rsidRPr="00D0137A">
        <w:rPr>
          <w:i/>
          <w:sz w:val="22"/>
        </w:rPr>
        <w:t xml:space="preserve"> имеет информационно-справочный характер и приведена исходя из планируемого к приобретению Заказчиком объема товаров</w:t>
      </w:r>
      <w:r w:rsidRPr="00D0137A">
        <w:rPr>
          <w:i/>
          <w:iCs/>
          <w:sz w:val="22"/>
        </w:rPr>
        <w:t xml:space="preserve">. </w:t>
      </w:r>
      <w:r w:rsidRPr="00D0137A">
        <w:rPr>
          <w:i/>
          <w:sz w:val="22"/>
        </w:rPr>
        <w:t xml:space="preserve">Указание количества товаров/ не налагает на Заказчика обязательств по приобретению </w:t>
      </w:r>
      <w:r>
        <w:rPr>
          <w:i/>
          <w:sz w:val="22"/>
        </w:rPr>
        <w:t>услуг</w:t>
      </w:r>
      <w:r w:rsidRPr="00D0137A">
        <w:rPr>
          <w:i/>
          <w:sz w:val="22"/>
        </w:rPr>
        <w:t xml:space="preserve"> в полном объёме, указанном в настоящей документации.</w:t>
      </w:r>
    </w:p>
    <w:p w:rsidR="00433568" w:rsidRDefault="00433568" w:rsidP="00433568">
      <w:pPr>
        <w:jc w:val="center"/>
        <w:rPr>
          <w:b/>
          <w:sz w:val="22"/>
        </w:rPr>
      </w:pPr>
    </w:p>
    <w:p w:rsidR="00433568" w:rsidRDefault="00433568" w:rsidP="00433568">
      <w:pPr>
        <w:jc w:val="center"/>
        <w:rPr>
          <w:rFonts w:cs="Arial"/>
          <w:i/>
          <w:color w:val="FF0000"/>
          <w:sz w:val="20"/>
        </w:rPr>
      </w:pPr>
    </w:p>
    <w:p w:rsidR="00113D96" w:rsidRDefault="00113D96" w:rsidP="00113D96">
      <w:pPr>
        <w:jc w:val="both"/>
        <w:rPr>
          <w:iCs/>
          <w:snapToGrid w:val="0"/>
          <w:sz w:val="22"/>
        </w:rPr>
      </w:pPr>
    </w:p>
    <w:p w:rsidR="00113D96" w:rsidRPr="00DC16ED" w:rsidRDefault="00113D96" w:rsidP="00113D96">
      <w:pPr>
        <w:jc w:val="both"/>
        <w:rPr>
          <w:iCs/>
          <w:snapToGrid w:val="0"/>
          <w:sz w:val="22"/>
        </w:rPr>
      </w:pPr>
      <w:r w:rsidRPr="00DC16ED">
        <w:rPr>
          <w:iCs/>
          <w:snapToGrid w:val="0"/>
          <w:sz w:val="22"/>
        </w:rPr>
        <w:t xml:space="preserve">В соответствии с условиями договора, обмен документами осуществляется только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r w:rsidRPr="00B226C2">
        <w:rPr>
          <w:iCs/>
          <w:snapToGrid w:val="0"/>
          <w:sz w:val="22"/>
        </w:rPr>
        <w:t>https://www.company.rt.ru/about/disclosure/</w:t>
      </w:r>
      <w:r w:rsidRPr="00DC16ED">
        <w:rPr>
          <w:iCs/>
          <w:snapToGrid w:val="0"/>
          <w:sz w:val="22"/>
        </w:rPr>
        <w:t>.</w:t>
      </w:r>
    </w:p>
    <w:p w:rsidR="00113D96" w:rsidRDefault="00113D96" w:rsidP="00113D96">
      <w:pPr>
        <w:jc w:val="both"/>
        <w:rPr>
          <w:rFonts w:cs="Arial"/>
          <w:i/>
          <w:color w:val="FF0000"/>
          <w:sz w:val="20"/>
        </w:rPr>
      </w:pPr>
    </w:p>
    <w:p w:rsidR="00113D96" w:rsidRPr="00F63BF4" w:rsidRDefault="00113D96" w:rsidP="00113D96">
      <w:pPr>
        <w:jc w:val="both"/>
        <w:rPr>
          <w:rFonts w:cs="Arial"/>
          <w:color w:val="FF0000"/>
          <w:sz w:val="20"/>
        </w:rPr>
      </w:pPr>
      <w:r w:rsidRPr="00DC16ED">
        <w:rPr>
          <w:b/>
          <w:iCs/>
          <w:snapToGrid w:val="0"/>
          <w:sz w:val="22"/>
        </w:rPr>
        <w:t>Указать Оператора ЭДО:</w:t>
      </w:r>
      <w:r w:rsidRPr="00DC16ED">
        <w:rPr>
          <w:iCs/>
          <w:snapToGrid w:val="0"/>
          <w:sz w:val="22"/>
        </w:rPr>
        <w:t xml:space="preserve"> </w:t>
      </w:r>
      <w:r w:rsidRPr="005A256B">
        <w:rPr>
          <w:iCs/>
          <w:snapToGrid w:val="0"/>
          <w:sz w:val="22"/>
          <w:highlight w:val="yellow"/>
        </w:rPr>
        <w:t>______________________</w:t>
      </w:r>
    </w:p>
    <w:p w:rsidR="007B640C" w:rsidRDefault="007B640C">
      <w:pPr>
        <w:jc w:val="both"/>
        <w:rPr>
          <w:rFonts w:cs="Arial"/>
          <w:i/>
          <w:color w:val="FF0000"/>
          <w:sz w:val="20"/>
        </w:rPr>
      </w:pPr>
    </w:p>
    <w:p w:rsidR="007B640C" w:rsidRDefault="007B640C">
      <w:pPr>
        <w:jc w:val="both"/>
        <w:rPr>
          <w:iCs/>
          <w:sz w:val="20"/>
        </w:rPr>
      </w:pPr>
    </w:p>
    <w:p w:rsidR="007B640C" w:rsidRDefault="00E0754B">
      <w:pPr>
        <w:rPr>
          <w:color w:val="808080"/>
          <w:sz w:val="22"/>
        </w:rPr>
      </w:pPr>
      <w:r>
        <w:rPr>
          <w:color w:val="808080"/>
          <w:sz w:val="22"/>
        </w:rPr>
        <w:t>ИНСТРУКЦИИ ПО ЗАПОЛНЕНИЮ</w:t>
      </w:r>
    </w:p>
    <w:p w:rsidR="007B640C" w:rsidRDefault="00E0754B">
      <w:pPr>
        <w:jc w:val="both"/>
        <w:rPr>
          <w:color w:val="808080"/>
          <w:sz w:val="22"/>
        </w:rPr>
      </w:pPr>
      <w:r>
        <w:rPr>
          <w:color w:val="808080"/>
          <w:sz w:val="22"/>
        </w:rPr>
        <w:t>1. Данные инструкции не следует воспроизводить в документах, подготовленных участником.</w:t>
      </w:r>
    </w:p>
    <w:p w:rsidR="007B640C" w:rsidRDefault="00E0754B">
      <w:pPr>
        <w:jc w:val="both"/>
        <w:rPr>
          <w:color w:val="808080"/>
          <w:sz w:val="22"/>
        </w:rPr>
      </w:pPr>
      <w:r>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7B640C" w:rsidRDefault="00E0754B">
      <w:pPr>
        <w:jc w:val="both"/>
        <w:rPr>
          <w:color w:val="808080"/>
          <w:sz w:val="22"/>
        </w:rPr>
      </w:pPr>
      <w:r>
        <w:rPr>
          <w:color w:val="808080"/>
          <w:sz w:val="22"/>
        </w:rPr>
        <w:t>3. Предлагаемая цена договора должна быть указана цифрами с одновременным дублированием ее словами.</w:t>
      </w:r>
    </w:p>
    <w:p w:rsidR="007B640C" w:rsidRDefault="00E0754B">
      <w:pPr>
        <w:jc w:val="both"/>
        <w:rPr>
          <w:color w:val="808080"/>
          <w:sz w:val="22"/>
        </w:rPr>
      </w:pPr>
      <w:r>
        <w:rPr>
          <w:color w:val="808080"/>
          <w:sz w:val="22"/>
        </w:rPr>
        <w:t xml:space="preserve">4. В случае если предлагаемая цена договора/единицы продукции не облагается НДС, то в графе «цена договора с учетом НДС», столбце «предложение о цене единицы товара, работы, услуги, руб. с учетом НДС» указываются цены без учета НДС или ставится прочерк </w:t>
      </w:r>
    </w:p>
    <w:p w:rsidR="007B640C" w:rsidRDefault="00E0754B">
      <w:pPr>
        <w:jc w:val="both"/>
        <w:rPr>
          <w:color w:val="808080"/>
          <w:sz w:val="22"/>
        </w:rPr>
      </w:pPr>
      <w:r>
        <w:rPr>
          <w:color w:val="808080"/>
          <w:sz w:val="22"/>
        </w:rPr>
        <w:t>5. Технико-коммерческое предложение участника должно включать:</w:t>
      </w:r>
    </w:p>
    <w:p w:rsidR="007B640C" w:rsidRDefault="00E0754B">
      <w:pPr>
        <w:jc w:val="both"/>
        <w:rPr>
          <w:color w:val="808080"/>
          <w:sz w:val="22"/>
        </w:rPr>
      </w:pPr>
      <w:r>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7B640C" w:rsidRDefault="00E0754B">
      <w:pPr>
        <w:jc w:val="both"/>
        <w:rPr>
          <w:color w:val="808080"/>
          <w:sz w:val="22"/>
        </w:rPr>
      </w:pPr>
      <w:r>
        <w:rPr>
          <w:color w:val="808080"/>
          <w:sz w:val="22"/>
        </w:rPr>
        <w:t xml:space="preserve">- описание всех предлагаемых технических решений и характеристик, в </w:t>
      </w:r>
      <w:proofErr w:type="spellStart"/>
      <w:r>
        <w:rPr>
          <w:color w:val="808080"/>
          <w:sz w:val="22"/>
        </w:rPr>
        <w:t>т.ч</w:t>
      </w:r>
      <w:proofErr w:type="spellEnd"/>
      <w:r>
        <w:rPr>
          <w:color w:val="808080"/>
          <w:sz w:val="22"/>
        </w:rPr>
        <w:t xml:space="preserve">.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7B640C" w:rsidRDefault="00E0754B">
      <w:pPr>
        <w:jc w:val="both"/>
        <w:rPr>
          <w:color w:val="808080"/>
          <w:sz w:val="22"/>
        </w:rPr>
        <w:sectPr w:rsidR="007B640C">
          <w:headerReference w:type="even" r:id="rId39"/>
          <w:headerReference w:type="default" r:id="rId40"/>
          <w:headerReference w:type="first" r:id="rId41"/>
          <w:pgSz w:w="16838" w:h="11906" w:orient="landscape"/>
          <w:pgMar w:top="1134" w:right="851" w:bottom="567" w:left="567" w:header="720" w:footer="0" w:gutter="0"/>
          <w:cols w:space="720"/>
          <w:formProt w:val="0"/>
          <w:titlePg/>
          <w:docGrid w:linePitch="326"/>
        </w:sectPr>
      </w:pPr>
      <w:r>
        <w:rPr>
          <w:color w:val="808080"/>
          <w:sz w:val="22"/>
        </w:rPr>
        <w:t>6. Код ОКПД2 для каждой позиции товара указывается победителем закупки (участником закупки, с которым принято решение о заключении договора) перед подписанием договора.</w:t>
      </w:r>
    </w:p>
    <w:p w:rsidR="007B640C" w:rsidRDefault="00E0754B">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53" w:name="_Форма_4_РЕКОМЕНДУЕМАЯ"/>
      <w:bookmarkStart w:id="254" w:name="_Toc23149542"/>
      <w:bookmarkStart w:id="255" w:name="_Toc54336129"/>
      <w:bookmarkStart w:id="256" w:name="_Toc222143573"/>
      <w:bookmarkEnd w:id="253"/>
      <w:r>
        <w:rPr>
          <w:rFonts w:ascii="Times New Roman" w:eastAsia="MS Mincho" w:hAnsi="Times New Roman"/>
          <w:color w:val="548DD4"/>
          <w:kern w:val="2"/>
          <w:szCs w:val="24"/>
          <w:lang w:val="x-none" w:eastAsia="x-none"/>
        </w:rPr>
        <w:lastRenderedPageBreak/>
        <w:t xml:space="preserve">Форма 3 </w:t>
      </w:r>
      <w:bookmarkEnd w:id="254"/>
      <w:bookmarkEnd w:id="255"/>
      <w:r>
        <w:rPr>
          <w:rFonts w:ascii="Times New Roman" w:eastAsia="MS Mincho" w:hAnsi="Times New Roman"/>
          <w:color w:val="548DD4"/>
          <w:kern w:val="2"/>
          <w:szCs w:val="24"/>
          <w:lang w:val="x-none" w:eastAsia="x-none"/>
        </w:rPr>
        <w:t xml:space="preserve">РЕКОМЕНДУЕМАЯ ФОРМА ЗАПРОСА РАЗЪЯСНЕНИЙ </w:t>
      </w:r>
      <w:r>
        <w:rPr>
          <w:rFonts w:ascii="Times New Roman" w:eastAsia="MS Mincho" w:hAnsi="Times New Roman"/>
          <w:color w:val="548DD4"/>
          <w:kern w:val="2"/>
          <w:szCs w:val="24"/>
          <w:lang w:eastAsia="x-none"/>
        </w:rPr>
        <w:t xml:space="preserve">ИЗВЕЩЕНИЯ И </w:t>
      </w:r>
      <w:r>
        <w:rPr>
          <w:rFonts w:ascii="Times New Roman" w:eastAsia="MS Mincho" w:hAnsi="Times New Roman"/>
          <w:color w:val="548DD4"/>
          <w:kern w:val="2"/>
          <w:szCs w:val="24"/>
          <w:lang w:val="x-none" w:eastAsia="x-none"/>
        </w:rPr>
        <w:t>ДОКУМЕНТАЦИИ О ЗАКУПКЕ</w:t>
      </w:r>
      <w:bookmarkEnd w:id="256"/>
    </w:p>
    <w:p w:rsidR="007B640C" w:rsidRDefault="007B640C"/>
    <w:p w:rsidR="007B640C" w:rsidRDefault="00E0754B">
      <w:pPr>
        <w:jc w:val="center"/>
      </w:pPr>
      <w:bookmarkStart w:id="257" w:name="_Ref313304436"/>
      <w:bookmarkStart w:id="258" w:name="_Toc314507388"/>
      <w:r>
        <w:t xml:space="preserve">РЕКОМЕНДУЕМАЯ ФОРМА ЗАПРОСА РАЗЪЯСНЕНИЙ </w:t>
      </w:r>
      <w:bookmarkEnd w:id="257"/>
      <w:bookmarkEnd w:id="258"/>
      <w:r>
        <w:t>ИЗВЕЩЕНИЯ И ДОКУМЕНТАЦИИ</w:t>
      </w:r>
    </w:p>
    <w:p w:rsidR="007B640C" w:rsidRDefault="00E0754B">
      <w:pPr>
        <w:jc w:val="center"/>
      </w:pPr>
      <w:bookmarkStart w:id="259" w:name="_Toc322209429"/>
      <w:r>
        <w:t>О ЗАКУПКЕ</w:t>
      </w:r>
      <w:bookmarkEnd w:id="259"/>
    </w:p>
    <w:p w:rsidR="007B640C" w:rsidRDefault="007B640C">
      <w:pPr>
        <w:pStyle w:val="a6"/>
        <w:tabs>
          <w:tab w:val="clear" w:pos="4677"/>
          <w:tab w:val="clear" w:pos="9355"/>
        </w:tabs>
      </w:pPr>
    </w:p>
    <w:p w:rsidR="007B640C" w:rsidRDefault="00E0754B">
      <w:pPr>
        <w:pStyle w:val="a6"/>
        <w:tabs>
          <w:tab w:val="clear" w:pos="4677"/>
          <w:tab w:val="clear" w:pos="9355"/>
        </w:tabs>
        <w:jc w:val="both"/>
        <w:rPr>
          <w:i/>
          <w:color w:val="FF0000"/>
        </w:rPr>
      </w:pPr>
      <w:r>
        <w:rPr>
          <w:i/>
          <w:color w:val="FF0000"/>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7B640C" w:rsidRDefault="007B640C">
      <w:pPr>
        <w:jc w:val="right"/>
      </w:pPr>
    </w:p>
    <w:p w:rsidR="007B640C" w:rsidRDefault="007B640C"/>
    <w:p w:rsidR="007B640C" w:rsidRDefault="00E0754B">
      <w:pPr>
        <w:jc w:val="center"/>
      </w:pPr>
      <w:r>
        <w:t>Уважаемые господа!</w:t>
      </w:r>
    </w:p>
    <w:p w:rsidR="007B640C" w:rsidRDefault="00E0754B">
      <w:pPr>
        <w:jc w:val="center"/>
      </w:pPr>
      <w:r>
        <w:t>Просим Вас разъяснить следующие положения документации о проведении ценового тендера в электронной форме на право заключения договора на ________________________________ (документация о закупке):</w:t>
      </w:r>
    </w:p>
    <w:p w:rsidR="007B640C" w:rsidRDefault="007B640C"/>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7B640C">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E0754B">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E0754B">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E0754B">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E0754B">
            <w:pPr>
              <w:jc w:val="center"/>
              <w:rPr>
                <w:b/>
              </w:rPr>
            </w:pPr>
            <w:r>
              <w:rPr>
                <w:b/>
              </w:rPr>
              <w:t>Содержание запроса на разъяснение положений документации о закупке</w:t>
            </w:r>
          </w:p>
        </w:tc>
      </w:tr>
      <w:tr w:rsidR="007B640C">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E0754B">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7B640C"/>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7B640C"/>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7B640C"/>
        </w:tc>
      </w:tr>
      <w:tr w:rsidR="007B640C">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7B640C" w:rsidRDefault="00E0754B">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7B640C"/>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7B640C"/>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B640C" w:rsidRDefault="007B640C"/>
        </w:tc>
      </w:tr>
    </w:tbl>
    <w:p w:rsidR="007B640C" w:rsidRDefault="007B640C">
      <w:pPr>
        <w:sectPr w:rsidR="007B640C">
          <w:headerReference w:type="even" r:id="rId42"/>
          <w:headerReference w:type="default" r:id="rId43"/>
          <w:headerReference w:type="first" r:id="rId44"/>
          <w:pgSz w:w="11906" w:h="16838"/>
          <w:pgMar w:top="851" w:right="567" w:bottom="567" w:left="1134" w:header="720" w:footer="0" w:gutter="0"/>
          <w:cols w:space="720"/>
          <w:formProt w:val="0"/>
          <w:titlePg/>
          <w:docGrid w:linePitch="326"/>
        </w:sectPr>
      </w:pPr>
    </w:p>
    <w:p w:rsidR="007B640C" w:rsidRDefault="00E0754B">
      <w:pPr>
        <w:pStyle w:val="1"/>
        <w:keepLines w:val="0"/>
        <w:tabs>
          <w:tab w:val="left" w:pos="6424"/>
        </w:tabs>
        <w:spacing w:before="240" w:after="120"/>
        <w:ind w:left="792" w:hanging="360"/>
        <w:jc w:val="both"/>
        <w:rPr>
          <w:rFonts w:ascii="Times New Roman" w:eastAsia="MS Mincho" w:hAnsi="Times New Roman"/>
          <w:color w:val="17365D"/>
          <w:kern w:val="2"/>
          <w:szCs w:val="24"/>
          <w:lang w:eastAsia="x-none"/>
        </w:rPr>
      </w:pPr>
      <w:bookmarkStart w:id="260" w:name="_Форма_5_Справка"/>
      <w:bookmarkStart w:id="261" w:name="_Форма_5_ФОРМА"/>
      <w:bookmarkStart w:id="262" w:name="_Форма_6_Декларация"/>
      <w:bookmarkStart w:id="263" w:name="_Форма_5_Декларация"/>
      <w:bookmarkStart w:id="264" w:name="_Форма_7_План_1"/>
      <w:bookmarkStart w:id="265" w:name="_РАЗДЕЛ_IV._Техническое"/>
      <w:bookmarkStart w:id="266" w:name="_РАЗДЕЛ_IV._ТЕХНИЧЕСКОЕ_1"/>
      <w:bookmarkStart w:id="267" w:name="_Toc23149544"/>
      <w:bookmarkStart w:id="268" w:name="_Toc54336131"/>
      <w:bookmarkStart w:id="269" w:name="_Toc222143574"/>
      <w:bookmarkEnd w:id="260"/>
      <w:bookmarkEnd w:id="261"/>
      <w:bookmarkEnd w:id="262"/>
      <w:bookmarkEnd w:id="263"/>
      <w:bookmarkEnd w:id="264"/>
      <w:bookmarkEnd w:id="265"/>
      <w:bookmarkEnd w:id="266"/>
      <w:r>
        <w:rPr>
          <w:rFonts w:ascii="Times New Roman" w:eastAsia="MS Mincho" w:hAnsi="Times New Roman"/>
          <w:color w:val="17365D"/>
          <w:kern w:val="2"/>
          <w:szCs w:val="24"/>
          <w:lang w:val="x-none" w:eastAsia="x-none"/>
        </w:rPr>
        <w:lastRenderedPageBreak/>
        <w:t xml:space="preserve">РАЗДЕЛ IV. </w:t>
      </w:r>
      <w:bookmarkEnd w:id="267"/>
      <w:r>
        <w:rPr>
          <w:rFonts w:ascii="Times New Roman" w:eastAsia="MS Mincho" w:hAnsi="Times New Roman"/>
          <w:color w:val="17365D"/>
          <w:kern w:val="2"/>
          <w:szCs w:val="24"/>
          <w:lang w:eastAsia="x-none"/>
        </w:rPr>
        <w:t>ТЕХНИЧЕСКОЕ ЗАДАНИЕ</w:t>
      </w:r>
      <w:bookmarkEnd w:id="268"/>
      <w:bookmarkEnd w:id="269"/>
    </w:p>
    <w:p w:rsidR="006A70F7" w:rsidRPr="00AF6323" w:rsidRDefault="006A70F7" w:rsidP="006A70F7">
      <w:pPr>
        <w:jc w:val="both"/>
        <w:rPr>
          <w:rFonts w:cs="Arial"/>
          <w:bCs/>
        </w:rPr>
      </w:pPr>
      <w:bookmarkStart w:id="270" w:name="_РАЗДЕЛ_V._ПРОЕКТ"/>
      <w:bookmarkStart w:id="271" w:name="_РАЗДЕЛ_V._ПРОЕКТ_1"/>
      <w:bookmarkStart w:id="272" w:name="_Toc54336132"/>
      <w:bookmarkEnd w:id="270"/>
      <w:bookmarkEnd w:id="271"/>
      <w:r>
        <w:rPr>
          <w:rFonts w:cs="Arial"/>
          <w:bCs/>
        </w:rPr>
        <w:t>Описание и технические параметры услуг</w:t>
      </w:r>
      <w:r w:rsidRPr="00AF6323">
        <w:rPr>
          <w:rFonts w:cs="Arial"/>
          <w:bCs/>
        </w:rPr>
        <w:t xml:space="preserve"> содержатся в Приложении № </w:t>
      </w:r>
      <w:r>
        <w:rPr>
          <w:rFonts w:cs="Arial"/>
          <w:bCs/>
        </w:rPr>
        <w:t>2</w:t>
      </w:r>
      <w:r w:rsidRPr="00AF6323">
        <w:rPr>
          <w:rFonts w:cs="Arial"/>
          <w:bCs/>
        </w:rPr>
        <w:t xml:space="preserve"> к Договору (Приложение №1 к Документации, прилагается в отдельном файле)</w:t>
      </w:r>
    </w:p>
    <w:p w:rsidR="007B640C" w:rsidRDefault="007B640C">
      <w:pPr>
        <w:rPr>
          <w:rFonts w:cs="Arial"/>
          <w:i/>
          <w:color w:val="FF0000"/>
        </w:rPr>
      </w:pPr>
    </w:p>
    <w:p w:rsidR="007B640C" w:rsidRDefault="00E0754B">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73" w:name="_Toc23149545"/>
      <w:bookmarkStart w:id="274" w:name="_Toc222143575"/>
      <w:r>
        <w:rPr>
          <w:rFonts w:ascii="Times New Roman" w:eastAsia="MS Mincho" w:hAnsi="Times New Roman"/>
          <w:color w:val="17365D"/>
          <w:kern w:val="2"/>
          <w:szCs w:val="24"/>
          <w:lang w:val="x-none" w:eastAsia="x-none"/>
        </w:rPr>
        <w:t xml:space="preserve">РАЗДЕЛ V. </w:t>
      </w:r>
      <w:bookmarkEnd w:id="273"/>
      <w:r>
        <w:rPr>
          <w:rFonts w:ascii="Times New Roman" w:eastAsia="MS Mincho" w:hAnsi="Times New Roman"/>
          <w:color w:val="17365D"/>
          <w:kern w:val="2"/>
          <w:szCs w:val="24"/>
          <w:lang w:eastAsia="x-none"/>
        </w:rPr>
        <w:t>ПРОЕКТ ДОГОВОРА</w:t>
      </w:r>
      <w:bookmarkEnd w:id="272"/>
      <w:bookmarkEnd w:id="274"/>
    </w:p>
    <w:p w:rsidR="006A70F7" w:rsidRDefault="006A70F7" w:rsidP="006A70F7">
      <w:pPr>
        <w:spacing w:before="120" w:after="120"/>
        <w:jc w:val="both"/>
        <w:rPr>
          <w:rFonts w:eastAsia="MS Mincho"/>
          <w:i/>
          <w:color w:val="FF0000"/>
          <w:lang w:eastAsia="x-none"/>
        </w:rPr>
      </w:pPr>
      <w:r w:rsidRPr="00BC66B5">
        <w:rPr>
          <w:rFonts w:eastAsia="MS Mincho"/>
          <w:color w:val="000000" w:themeColor="text1"/>
          <w:lang w:eastAsia="x-none"/>
        </w:rPr>
        <w:t xml:space="preserve">Приложение № </w:t>
      </w:r>
      <w:r>
        <w:rPr>
          <w:rFonts w:eastAsia="MS Mincho"/>
          <w:color w:val="000000" w:themeColor="text1"/>
          <w:lang w:eastAsia="x-none"/>
        </w:rPr>
        <w:t>1</w:t>
      </w:r>
      <w:r w:rsidRPr="00BC66B5">
        <w:rPr>
          <w:rFonts w:eastAsia="MS Mincho"/>
          <w:color w:val="000000" w:themeColor="text1"/>
          <w:lang w:eastAsia="x-none"/>
        </w:rPr>
        <w:t xml:space="preserve"> к настоящей Документации «Проект договора» - пр</w:t>
      </w:r>
      <w:r>
        <w:rPr>
          <w:rFonts w:eastAsia="MS Mincho"/>
          <w:color w:val="000000" w:themeColor="text1"/>
          <w:lang w:eastAsia="x-none"/>
        </w:rPr>
        <w:t>оект договора в отдельном файле</w:t>
      </w:r>
    </w:p>
    <w:p w:rsidR="001D4A58" w:rsidRDefault="001D4A58" w:rsidP="001D4A58">
      <w:pPr>
        <w:spacing w:before="120" w:after="120"/>
        <w:jc w:val="both"/>
        <w:rPr>
          <w:rFonts w:eastAsia="MS Mincho"/>
          <w:lang w:eastAsia="x-none"/>
        </w:rPr>
      </w:pPr>
    </w:p>
    <w:p w:rsidR="007B640C" w:rsidRDefault="007B640C">
      <w:pPr>
        <w:spacing w:before="120" w:after="120"/>
        <w:jc w:val="both"/>
        <w:rPr>
          <w:rFonts w:eastAsia="MS Mincho"/>
          <w:i/>
          <w:color w:val="FF0000"/>
          <w:lang w:eastAsia="x-none"/>
        </w:rPr>
      </w:pPr>
    </w:p>
    <w:p w:rsidR="007B640C" w:rsidRDefault="007B640C">
      <w:pPr>
        <w:jc w:val="both"/>
        <w:rPr>
          <w:rFonts w:eastAsia="MS Mincho"/>
          <w:color w:val="FF0000"/>
          <w:lang w:eastAsia="x-none"/>
        </w:rPr>
      </w:pPr>
    </w:p>
    <w:p w:rsidR="007B640C" w:rsidRDefault="007B640C">
      <w:pPr>
        <w:tabs>
          <w:tab w:val="left" w:pos="709"/>
          <w:tab w:val="left" w:pos="851"/>
        </w:tabs>
        <w:spacing w:line="276" w:lineRule="auto"/>
        <w:ind w:left="284" w:right="284" w:firstLine="284"/>
        <w:rPr>
          <w:bCs/>
          <w:sz w:val="22"/>
          <w:szCs w:val="22"/>
        </w:rPr>
      </w:pPr>
      <w:bookmarkStart w:id="275" w:name="_РАЗДЕЛ_VI._КРИТЕРИИ"/>
      <w:bookmarkStart w:id="276" w:name="_Приложение_№_1_1"/>
      <w:bookmarkStart w:id="277" w:name="_Приложение_№_1"/>
      <w:bookmarkEnd w:id="275"/>
      <w:bookmarkEnd w:id="276"/>
      <w:bookmarkEnd w:id="277"/>
    </w:p>
    <w:p w:rsidR="007B640C" w:rsidRDefault="007B640C">
      <w:pPr>
        <w:tabs>
          <w:tab w:val="left" w:pos="709"/>
          <w:tab w:val="left" w:pos="851"/>
        </w:tabs>
        <w:spacing w:line="276" w:lineRule="auto"/>
        <w:ind w:left="284" w:right="284" w:firstLine="284"/>
        <w:rPr>
          <w:bCs/>
          <w:sz w:val="22"/>
          <w:szCs w:val="22"/>
        </w:rPr>
      </w:pPr>
    </w:p>
    <w:p w:rsidR="007B640C" w:rsidRDefault="007B640C">
      <w:pPr>
        <w:pStyle w:val="rvps1"/>
        <w:rPr>
          <w:rFonts w:eastAsia="MS Mincho"/>
          <w:lang w:eastAsia="x-none"/>
        </w:rPr>
      </w:pPr>
    </w:p>
    <w:sectPr w:rsidR="007B640C">
      <w:headerReference w:type="even" r:id="rId45"/>
      <w:headerReference w:type="default" r:id="rId46"/>
      <w:headerReference w:type="first" r:id="rId47"/>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AA1" w:rsidRDefault="00666AA1">
      <w:r>
        <w:separator/>
      </w:r>
    </w:p>
  </w:endnote>
  <w:endnote w:type="continuationSeparator" w:id="0">
    <w:p w:rsidR="00666AA1" w:rsidRDefault="0066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AA1" w:rsidRDefault="00666AA1">
      <w:r>
        <w:separator/>
      </w:r>
    </w:p>
  </w:footnote>
  <w:footnote w:type="continuationSeparator" w:id="0">
    <w:p w:rsidR="00666AA1" w:rsidRDefault="00666AA1">
      <w:r>
        <w:continuationSeparator/>
      </w:r>
    </w:p>
  </w:footnote>
  <w:footnote w:id="1">
    <w:p w:rsidR="00A22C05" w:rsidRDefault="00A22C05" w:rsidP="00A22C05">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445943"/>
      <w:docPartObj>
        <w:docPartGallery w:val="Page Numbers (Top of Page)"/>
        <w:docPartUnique/>
      </w:docPartObj>
    </w:sdtPr>
    <w:sdtContent>
      <w:p w:rsidR="00666AA1" w:rsidRDefault="00666AA1">
        <w:pPr>
          <w:pStyle w:val="a6"/>
          <w:jc w:val="center"/>
        </w:pPr>
        <w:r>
          <w:fldChar w:fldCharType="begin"/>
        </w:r>
        <w:r>
          <w:instrText xml:space="preserve"> PAGE </w:instrText>
        </w:r>
        <w:r>
          <w:fldChar w:fldCharType="separate"/>
        </w:r>
        <w:r>
          <w:t>0</w:t>
        </w:r>
        <w:r>
          <w:fldChar w:fldCharType="end"/>
        </w:r>
      </w:p>
    </w:sdtContent>
  </w:sdt>
  <w:p w:rsidR="00666AA1" w:rsidRDefault="00666AA1">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jc w:val="center"/>
    </w:pPr>
  </w:p>
  <w:p w:rsidR="00666AA1" w:rsidRDefault="00666AA1">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jc w:val="center"/>
    </w:pPr>
    <w:r>
      <w:fldChar w:fldCharType="begin"/>
    </w:r>
    <w:r>
      <w:instrText xml:space="preserve"> PAGE </w:instrText>
    </w:r>
    <w:r>
      <w:fldChar w:fldCharType="separate"/>
    </w:r>
    <w:r w:rsidR="00285A80">
      <w:rPr>
        <w:noProof/>
      </w:rPr>
      <w:t>35</w:t>
    </w:r>
    <w:r>
      <w:fldChar w:fldCharType="end"/>
    </w:r>
  </w:p>
  <w:p w:rsidR="00666AA1" w:rsidRDefault="00666AA1">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jc w:val="center"/>
    </w:pPr>
    <w:r>
      <w:fldChar w:fldCharType="begin"/>
    </w:r>
    <w:r>
      <w:instrText xml:space="preserve"> PAGE </w:instrText>
    </w:r>
    <w:r>
      <w:fldChar w:fldCharType="separate"/>
    </w:r>
    <w:r>
      <w:t>45</w:t>
    </w:r>
    <w:r>
      <w:fldChar w:fldCharType="end"/>
    </w:r>
  </w:p>
  <w:p w:rsidR="00666AA1" w:rsidRDefault="00666AA1">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Content>
      <w:p w:rsidR="00666AA1" w:rsidRDefault="00666AA1">
        <w:pPr>
          <w:pStyle w:val="a6"/>
          <w:jc w:val="center"/>
        </w:pPr>
        <w:r>
          <w:fldChar w:fldCharType="begin"/>
        </w:r>
        <w:r>
          <w:instrText xml:space="preserve"> PAGE </w:instrText>
        </w:r>
        <w:r>
          <w:fldChar w:fldCharType="separate"/>
        </w:r>
        <w:r w:rsidR="00285A80">
          <w:rPr>
            <w:noProof/>
          </w:rPr>
          <w:t>5</w:t>
        </w:r>
        <w:r>
          <w:fldChar w:fldCharType="end"/>
        </w:r>
      </w:p>
    </w:sdtContent>
  </w:sdt>
  <w:p w:rsidR="00666AA1" w:rsidRDefault="00666A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jc w:val="center"/>
    </w:pPr>
  </w:p>
  <w:p w:rsidR="00666AA1" w:rsidRDefault="00666AA1">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349609"/>
      <w:docPartObj>
        <w:docPartGallery w:val="Page Numbers (Top of Page)"/>
        <w:docPartUnique/>
      </w:docPartObj>
    </w:sdtPr>
    <w:sdtContent>
      <w:p w:rsidR="00666AA1" w:rsidRDefault="00666AA1">
        <w:pPr>
          <w:pStyle w:val="a6"/>
          <w:jc w:val="center"/>
        </w:pPr>
        <w:r>
          <w:fldChar w:fldCharType="begin"/>
        </w:r>
        <w:r>
          <w:instrText xml:space="preserve"> PAGE </w:instrText>
        </w:r>
        <w:r>
          <w:fldChar w:fldCharType="separate"/>
        </w:r>
        <w:r w:rsidR="00285A80">
          <w:rPr>
            <w:noProof/>
          </w:rPr>
          <w:t>31</w:t>
        </w:r>
        <w:r>
          <w:fldChar w:fldCharType="end"/>
        </w:r>
      </w:p>
    </w:sdtContent>
  </w:sdt>
  <w:p w:rsidR="00666AA1" w:rsidRDefault="00666AA1">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jc w:val="center"/>
    </w:pPr>
  </w:p>
  <w:p w:rsidR="00666AA1" w:rsidRDefault="00666AA1">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4927955"/>
      <w:docPartObj>
        <w:docPartGallery w:val="Page Numbers (Top of Page)"/>
        <w:docPartUnique/>
      </w:docPartObj>
    </w:sdtPr>
    <w:sdtContent>
      <w:p w:rsidR="00666AA1" w:rsidRDefault="00666AA1">
        <w:pPr>
          <w:pStyle w:val="a6"/>
          <w:jc w:val="center"/>
        </w:pPr>
        <w:r>
          <w:fldChar w:fldCharType="begin"/>
        </w:r>
        <w:r>
          <w:instrText xml:space="preserve"> PAGE </w:instrText>
        </w:r>
        <w:r>
          <w:fldChar w:fldCharType="separate"/>
        </w:r>
        <w:r w:rsidR="00285A80">
          <w:rPr>
            <w:noProof/>
          </w:rPr>
          <w:t>33</w:t>
        </w:r>
        <w:r>
          <w:fldChar w:fldCharType="end"/>
        </w:r>
      </w:p>
    </w:sdtContent>
  </w:sdt>
  <w:p w:rsidR="00666AA1" w:rsidRDefault="00666AA1">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A1" w:rsidRDefault="00666AA1">
    <w:pPr>
      <w:pStyle w:val="a6"/>
      <w:jc w:val="center"/>
    </w:pPr>
  </w:p>
  <w:p w:rsidR="00666AA1" w:rsidRDefault="00666A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0330"/>
    <w:multiLevelType w:val="multilevel"/>
    <w:tmpl w:val="D4C4F996"/>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CA5559D"/>
    <w:multiLevelType w:val="multilevel"/>
    <w:tmpl w:val="5874F468"/>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D6504F3"/>
    <w:multiLevelType w:val="multilevel"/>
    <w:tmpl w:val="15E431E4"/>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B06854"/>
    <w:multiLevelType w:val="multilevel"/>
    <w:tmpl w:val="3BB0537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15870562"/>
    <w:multiLevelType w:val="multilevel"/>
    <w:tmpl w:val="793ED0CE"/>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AD0C57"/>
    <w:multiLevelType w:val="multilevel"/>
    <w:tmpl w:val="4F4EFDE2"/>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1C615A3C"/>
    <w:multiLevelType w:val="multilevel"/>
    <w:tmpl w:val="0052AC64"/>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E3C1A76"/>
    <w:multiLevelType w:val="multilevel"/>
    <w:tmpl w:val="B8623870"/>
    <w:lvl w:ilvl="0">
      <w:start w:val="1"/>
      <w:numFmt w:val="decimal"/>
      <w:lvlText w:val="%1)"/>
      <w:lvlJc w:val="left"/>
      <w:pPr>
        <w:tabs>
          <w:tab w:val="num" w:pos="0"/>
        </w:tabs>
        <w:ind w:left="720" w:hanging="360"/>
      </w:pPr>
      <w:rPr>
        <w:b w:val="0"/>
        <w:i w:val="0"/>
        <w:sz w:val="22"/>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79423EF"/>
    <w:multiLevelType w:val="multilevel"/>
    <w:tmpl w:val="A27AC8E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31041851"/>
    <w:multiLevelType w:val="multilevel"/>
    <w:tmpl w:val="3E1E98EC"/>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37003573"/>
    <w:multiLevelType w:val="multilevel"/>
    <w:tmpl w:val="6BBA180C"/>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CE31679"/>
    <w:multiLevelType w:val="multilevel"/>
    <w:tmpl w:val="881AC1B8"/>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2" w15:restartNumberingAfterBreak="0">
    <w:nsid w:val="416B6B7E"/>
    <w:multiLevelType w:val="multilevel"/>
    <w:tmpl w:val="1B38A122"/>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15:restartNumberingAfterBreak="0">
    <w:nsid w:val="43D86BB1"/>
    <w:multiLevelType w:val="multilevel"/>
    <w:tmpl w:val="51A6AB2E"/>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14" w15:restartNumberingAfterBreak="0">
    <w:nsid w:val="45657EA6"/>
    <w:multiLevelType w:val="multilevel"/>
    <w:tmpl w:val="009A6A98"/>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5" w15:restartNumberingAfterBreak="0">
    <w:nsid w:val="5C015345"/>
    <w:multiLevelType w:val="multilevel"/>
    <w:tmpl w:val="83F03004"/>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16" w15:restartNumberingAfterBreak="0">
    <w:nsid w:val="5D374F9C"/>
    <w:multiLevelType w:val="multilevel"/>
    <w:tmpl w:val="A0A0983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5DEE4692"/>
    <w:multiLevelType w:val="multilevel"/>
    <w:tmpl w:val="12B8886E"/>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18" w15:restartNumberingAfterBreak="0">
    <w:nsid w:val="689734CE"/>
    <w:multiLevelType w:val="multilevel"/>
    <w:tmpl w:val="1152CDCC"/>
    <w:lvl w:ilvl="0">
      <w:start w:val="1"/>
      <w:numFmt w:val="decimal"/>
      <w:lvlText w:val="%1)"/>
      <w:lvlJc w:val="left"/>
      <w:pPr>
        <w:tabs>
          <w:tab w:val="num" w:pos="0"/>
        </w:tabs>
        <w:ind w:left="720" w:hanging="360"/>
      </w:pPr>
      <w:rPr>
        <w:b w:val="0"/>
        <w:i w:val="0"/>
        <w:sz w:val="22"/>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3776EDA"/>
    <w:multiLevelType w:val="multilevel"/>
    <w:tmpl w:val="ED38FE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76A85BA6"/>
    <w:multiLevelType w:val="multilevel"/>
    <w:tmpl w:val="5FDE5B9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7912694E"/>
    <w:multiLevelType w:val="multilevel"/>
    <w:tmpl w:val="37D40E4C"/>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A184556"/>
    <w:multiLevelType w:val="multilevel"/>
    <w:tmpl w:val="8AAC498A"/>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abstractNumId w:val="21"/>
  </w:num>
  <w:num w:numId="2">
    <w:abstractNumId w:val="20"/>
  </w:num>
  <w:num w:numId="3">
    <w:abstractNumId w:val="11"/>
  </w:num>
  <w:num w:numId="4">
    <w:abstractNumId w:val="5"/>
  </w:num>
  <w:num w:numId="5">
    <w:abstractNumId w:val="12"/>
  </w:num>
  <w:num w:numId="6">
    <w:abstractNumId w:val="6"/>
  </w:num>
  <w:num w:numId="7">
    <w:abstractNumId w:val="3"/>
  </w:num>
  <w:num w:numId="8">
    <w:abstractNumId w:val="4"/>
  </w:num>
  <w:num w:numId="9">
    <w:abstractNumId w:val="2"/>
  </w:num>
  <w:num w:numId="10">
    <w:abstractNumId w:val="13"/>
  </w:num>
  <w:num w:numId="11">
    <w:abstractNumId w:val="14"/>
  </w:num>
  <w:num w:numId="12">
    <w:abstractNumId w:val="18"/>
  </w:num>
  <w:num w:numId="13">
    <w:abstractNumId w:val="17"/>
  </w:num>
  <w:num w:numId="14">
    <w:abstractNumId w:val="8"/>
  </w:num>
  <w:num w:numId="15">
    <w:abstractNumId w:val="15"/>
  </w:num>
  <w:num w:numId="16">
    <w:abstractNumId w:val="10"/>
  </w:num>
  <w:num w:numId="17">
    <w:abstractNumId w:val="0"/>
  </w:num>
  <w:num w:numId="18">
    <w:abstractNumId w:val="16"/>
  </w:num>
  <w:num w:numId="19">
    <w:abstractNumId w:val="9"/>
  </w:num>
  <w:num w:numId="20">
    <w:abstractNumId w:val="1"/>
  </w:num>
  <w:num w:numId="21">
    <w:abstractNumId w:val="19"/>
  </w:num>
  <w:num w:numId="22">
    <w:abstractNumId w:val="20"/>
    <w:lvlOverride w:ilvl="0">
      <w:startOverride w:val="1"/>
    </w:lvlOverride>
    <w:lvlOverride w:ilvl="1">
      <w:startOverride w:val="1"/>
    </w:lvlOverride>
    <w:lvlOverride w:ilvl="2">
      <w:startOverride w:val="1"/>
    </w:lvlOverride>
  </w:num>
  <w:num w:numId="23">
    <w:abstractNumId w:val="20"/>
  </w:num>
  <w:num w:numId="24">
    <w:abstractNumId w:val="20"/>
  </w:num>
  <w:num w:numId="25">
    <w:abstractNumId w:val="20"/>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0C"/>
    <w:rsid w:val="00062F58"/>
    <w:rsid w:val="0008209D"/>
    <w:rsid w:val="00113005"/>
    <w:rsid w:val="00113D96"/>
    <w:rsid w:val="00192062"/>
    <w:rsid w:val="001A7679"/>
    <w:rsid w:val="001C299B"/>
    <w:rsid w:val="001D4A58"/>
    <w:rsid w:val="001E1B56"/>
    <w:rsid w:val="0026225B"/>
    <w:rsid w:val="00274877"/>
    <w:rsid w:val="00285A80"/>
    <w:rsid w:val="002C2DA4"/>
    <w:rsid w:val="00433568"/>
    <w:rsid w:val="004D105E"/>
    <w:rsid w:val="004F17A2"/>
    <w:rsid w:val="00555755"/>
    <w:rsid w:val="00587003"/>
    <w:rsid w:val="00666AA1"/>
    <w:rsid w:val="006A70F7"/>
    <w:rsid w:val="00724C4A"/>
    <w:rsid w:val="007B640C"/>
    <w:rsid w:val="008A3428"/>
    <w:rsid w:val="008D06AE"/>
    <w:rsid w:val="00903C62"/>
    <w:rsid w:val="00920F72"/>
    <w:rsid w:val="00941CFE"/>
    <w:rsid w:val="009E27BF"/>
    <w:rsid w:val="00A22C05"/>
    <w:rsid w:val="00AA2EF8"/>
    <w:rsid w:val="00AC4DC2"/>
    <w:rsid w:val="00B15E9E"/>
    <w:rsid w:val="00C043C3"/>
    <w:rsid w:val="00D733F0"/>
    <w:rsid w:val="00DB2E78"/>
    <w:rsid w:val="00E0754B"/>
    <w:rsid w:val="00E157D4"/>
    <w:rsid w:val="00EB25F0"/>
    <w:rsid w:val="00F008DF"/>
    <w:rsid w:val="00F75851"/>
    <w:rsid w:val="00FD041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56A6"/>
  <w15:docId w15:val="{297FC7B9-D264-4EE9-983B-2AB43B92F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1"/>
    <w:qFormat/>
    <w:rsid w:val="00BE233C"/>
    <w:rPr>
      <w:rFonts w:eastAsia="Times New Roman"/>
      <w:sz w:val="20"/>
      <w:szCs w:val="20"/>
      <w:lang w:eastAsia="ru-RU"/>
    </w:rPr>
  </w:style>
  <w:style w:type="character" w:customStyle="1" w:styleId="user">
    <w:name w:val="Символ сноски (user)"/>
    <w:unhideWhenUsed/>
    <w:qFormat/>
    <w:rsid w:val="00BE233C"/>
    <w:rPr>
      <w:vertAlign w:val="superscript"/>
    </w:rPr>
  </w:style>
  <w:style w:type="character" w:customStyle="1" w:styleId="af2">
    <w:name w:val="Символ сноски"/>
    <w:qFormat/>
    <w:rPr>
      <w:vertAlign w:val="superscript"/>
    </w:rPr>
  </w:style>
  <w:style w:type="character" w:styleId="af3">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qFormat/>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51">
    <w:name w:val="Оглавление 5 Знак"/>
    <w:link w:val="52"/>
    <w:uiPriority w:val="39"/>
    <w:qFormat/>
    <w:rsid w:val="00F20923"/>
    <w:rPr>
      <w:rFonts w:asciiTheme="minorHAnsi" w:eastAsia="Times New Roman" w:hAnsiTheme="minorHAnsi" w:cstheme="minorHAnsi"/>
    </w:rPr>
  </w:style>
  <w:style w:type="character" w:customStyle="1" w:styleId="user0">
    <w:name w:val="Ссылка указателя (user)"/>
    <w:qFormat/>
  </w:style>
  <w:style w:type="character" w:customStyle="1" w:styleId="aff6">
    <w:name w:val="Символ концевой сноски"/>
    <w:qFormat/>
    <w:rPr>
      <w:vertAlign w:val="superscript"/>
    </w:rPr>
  </w:style>
  <w:style w:type="character" w:styleId="aff7">
    <w:name w:val="endnote reference"/>
    <w:rPr>
      <w:vertAlign w:val="superscript"/>
    </w:rPr>
  </w:style>
  <w:style w:type="character" w:customStyle="1" w:styleId="user1">
    <w:name w:val="Символ концевой сноски (user)"/>
    <w:qFormat/>
  </w:style>
  <w:style w:type="character" w:customStyle="1" w:styleId="aff8">
    <w:name w:val="Ссылка указателя"/>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user2"/>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overflowPunct w:val="0"/>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link w:val="Default0"/>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2">
    <w:name w:val="toc 5"/>
    <w:basedOn w:val="a0"/>
    <w:next w:val="a0"/>
    <w:link w:val="51"/>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styleId="afff4">
    <w:name w:val="toa heading"/>
    <w:basedOn w:val="a0"/>
    <w:next w:val="a0"/>
    <w:uiPriority w:val="99"/>
    <w:semiHidden/>
    <w:unhideWhenUsed/>
    <w:qFormat/>
    <w:rsid w:val="00041A46"/>
    <w:pPr>
      <w:spacing w:before="120"/>
    </w:pPr>
    <w:rPr>
      <w:rFonts w:asciiTheme="majorHAnsi" w:eastAsiaTheme="majorEastAsia" w:hAnsiTheme="majorHAnsi" w:cstheme="majorBidi"/>
      <w:b/>
      <w:bCs/>
    </w:rPr>
  </w:style>
  <w:style w:type="paragraph" w:customStyle="1" w:styleId="user4">
    <w:name w:val="Верхний колонтитул слева (user)"/>
    <w:basedOn w:val="a6"/>
    <w:qFormat/>
  </w:style>
  <w:style w:type="numbering" w:customStyle="1" w:styleId="user5">
    <w:name w:val="Без списка (user)"/>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5">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0">
    <w:name w:val="Default Знак"/>
    <w:link w:val="Default"/>
    <w:locked/>
    <w:rsid w:val="00920F72"/>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062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2.xml"/><Relationship Id="rId26" Type="http://schemas.openxmlformats.org/officeDocument/2006/relationships/hyperlink" Target="https://nocorruption.rt.ru/documents/company" TargetMode="External"/><Relationship Id="rId39" Type="http://schemas.openxmlformats.org/officeDocument/2006/relationships/header" Target="header7.xml"/><Relationship Id="rId21" Type="http://schemas.openxmlformats.org/officeDocument/2006/relationships/hyperlink" Target="https://zakupki.rostelecom.ru/" TargetMode="External"/><Relationship Id="rId34" Type="http://schemas.openxmlformats.org/officeDocument/2006/relationships/hyperlink" Target="http://www.zakupki.gov.ru/" TargetMode="External"/><Relationship Id="rId42" Type="http://schemas.openxmlformats.org/officeDocument/2006/relationships/header" Target="header10.xml"/><Relationship Id="rId47" Type="http://schemas.openxmlformats.org/officeDocument/2006/relationships/header" Target="header15.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11" Type="http://schemas.openxmlformats.org/officeDocument/2006/relationships/hyperlink" Target="http://zakupki.rostelecom.ru/info_docs/docs/"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roseltorg.ru" TargetMode="External"/><Relationship Id="rId37" Type="http://schemas.openxmlformats.org/officeDocument/2006/relationships/header" Target="header5.xml"/><Relationship Id="rId40" Type="http://schemas.openxmlformats.org/officeDocument/2006/relationships/header" Target="header8.xml"/><Relationship Id="rId45"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https://www.company.rt.ru/"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eader" Target="header4.xml"/><Relationship Id="rId49" Type="http://schemas.openxmlformats.org/officeDocument/2006/relationships/glossaryDocument" Target="glossary/document.xml"/><Relationship Id="rId10" Type="http://schemas.openxmlformats.org/officeDocument/2006/relationships/hyperlink" Target="http://www.zakupki.gov.ru/" TargetMode="External"/><Relationship Id="rId19" Type="http://schemas.openxmlformats.org/officeDocument/2006/relationships/header" Target="header3.xml"/><Relationship Id="rId31" Type="http://schemas.openxmlformats.org/officeDocument/2006/relationships/hyperlink" Target="mailto:Daria.Prohorova@rt.ru" TargetMode="External"/><Relationship Id="rId44"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dobrodey-dv@ural.rt.ru" TargetMode="External"/><Relationship Id="rId35" Type="http://schemas.openxmlformats.org/officeDocument/2006/relationships/hyperlink" Target="http://www.roseltorg.ru" TargetMode="External"/><Relationship Id="rId43" Type="http://schemas.openxmlformats.org/officeDocument/2006/relationships/header" Target="header11.xml"/><Relationship Id="rId48"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zakupki.rostelecom.ru/info_docs/docs/" TargetMode="External"/><Relationship Id="rId17" Type="http://schemas.openxmlformats.org/officeDocument/2006/relationships/header" Target="header1.xm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header" Target="header6.xml"/><Relationship Id="rId46" Type="http://schemas.openxmlformats.org/officeDocument/2006/relationships/header" Target="header14.xml"/><Relationship Id="rId20" Type="http://schemas.openxmlformats.org/officeDocument/2006/relationships/hyperlink" Target="http://zakupki.rostelecom.ru/info_docs/docs/"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82D42"/>
    <w:rsid w:val="000901C0"/>
    <w:rsid w:val="000B4437"/>
    <w:rsid w:val="000C6FE4"/>
    <w:rsid w:val="000E5B0D"/>
    <w:rsid w:val="00125650"/>
    <w:rsid w:val="001417CB"/>
    <w:rsid w:val="0015011C"/>
    <w:rsid w:val="00184B7F"/>
    <w:rsid w:val="001850D0"/>
    <w:rsid w:val="00187971"/>
    <w:rsid w:val="001924AE"/>
    <w:rsid w:val="001947F4"/>
    <w:rsid w:val="001A0048"/>
    <w:rsid w:val="00205BE0"/>
    <w:rsid w:val="00216FAC"/>
    <w:rsid w:val="0022769E"/>
    <w:rsid w:val="00233CE0"/>
    <w:rsid w:val="00254C4E"/>
    <w:rsid w:val="00263D8F"/>
    <w:rsid w:val="00264CB2"/>
    <w:rsid w:val="00271A75"/>
    <w:rsid w:val="00287F6D"/>
    <w:rsid w:val="002C2A00"/>
    <w:rsid w:val="002C6C6B"/>
    <w:rsid w:val="00314BAE"/>
    <w:rsid w:val="00360169"/>
    <w:rsid w:val="00367B21"/>
    <w:rsid w:val="00384060"/>
    <w:rsid w:val="003A2C49"/>
    <w:rsid w:val="003C5FB1"/>
    <w:rsid w:val="003D4FDD"/>
    <w:rsid w:val="003E324C"/>
    <w:rsid w:val="004A122F"/>
    <w:rsid w:val="0050657B"/>
    <w:rsid w:val="00510A3E"/>
    <w:rsid w:val="00526525"/>
    <w:rsid w:val="00557172"/>
    <w:rsid w:val="00597B0A"/>
    <w:rsid w:val="005C0F0B"/>
    <w:rsid w:val="005E53BC"/>
    <w:rsid w:val="005F5BFA"/>
    <w:rsid w:val="006069D1"/>
    <w:rsid w:val="00610C13"/>
    <w:rsid w:val="00615659"/>
    <w:rsid w:val="00646632"/>
    <w:rsid w:val="00653411"/>
    <w:rsid w:val="0066539C"/>
    <w:rsid w:val="00677FAA"/>
    <w:rsid w:val="006D2DD1"/>
    <w:rsid w:val="007333CB"/>
    <w:rsid w:val="007373F5"/>
    <w:rsid w:val="00767292"/>
    <w:rsid w:val="007706BF"/>
    <w:rsid w:val="00777F1F"/>
    <w:rsid w:val="007B7DAC"/>
    <w:rsid w:val="007E7FEA"/>
    <w:rsid w:val="00800ED2"/>
    <w:rsid w:val="0081743F"/>
    <w:rsid w:val="008553F7"/>
    <w:rsid w:val="008822BB"/>
    <w:rsid w:val="00897F14"/>
    <w:rsid w:val="008B1F7B"/>
    <w:rsid w:val="008B2BDE"/>
    <w:rsid w:val="008D63CF"/>
    <w:rsid w:val="008E3CB0"/>
    <w:rsid w:val="008E44DB"/>
    <w:rsid w:val="008F3389"/>
    <w:rsid w:val="008F5102"/>
    <w:rsid w:val="009016E4"/>
    <w:rsid w:val="0090794C"/>
    <w:rsid w:val="00910CCD"/>
    <w:rsid w:val="0094499A"/>
    <w:rsid w:val="00960661"/>
    <w:rsid w:val="00984DE4"/>
    <w:rsid w:val="00990DAD"/>
    <w:rsid w:val="009D2408"/>
    <w:rsid w:val="00A02F4F"/>
    <w:rsid w:val="00A10143"/>
    <w:rsid w:val="00A5204A"/>
    <w:rsid w:val="00A66F97"/>
    <w:rsid w:val="00A72A2D"/>
    <w:rsid w:val="00A74037"/>
    <w:rsid w:val="00A83840"/>
    <w:rsid w:val="00A85771"/>
    <w:rsid w:val="00AC786D"/>
    <w:rsid w:val="00AD7FA4"/>
    <w:rsid w:val="00AF4253"/>
    <w:rsid w:val="00B152A6"/>
    <w:rsid w:val="00B30D14"/>
    <w:rsid w:val="00B90BAA"/>
    <w:rsid w:val="00BA4293"/>
    <w:rsid w:val="00BC6F2B"/>
    <w:rsid w:val="00BD11A9"/>
    <w:rsid w:val="00BD13F2"/>
    <w:rsid w:val="00BD4CCC"/>
    <w:rsid w:val="00C30AC1"/>
    <w:rsid w:val="00C621AD"/>
    <w:rsid w:val="00C705CC"/>
    <w:rsid w:val="00C775E3"/>
    <w:rsid w:val="00CB61BB"/>
    <w:rsid w:val="00CC3775"/>
    <w:rsid w:val="00CD7E23"/>
    <w:rsid w:val="00CE175A"/>
    <w:rsid w:val="00D07304"/>
    <w:rsid w:val="00D15E01"/>
    <w:rsid w:val="00D315A7"/>
    <w:rsid w:val="00D341A4"/>
    <w:rsid w:val="00D36017"/>
    <w:rsid w:val="00D40B00"/>
    <w:rsid w:val="00D75073"/>
    <w:rsid w:val="00DC623D"/>
    <w:rsid w:val="00E213C9"/>
    <w:rsid w:val="00E507BF"/>
    <w:rsid w:val="00E663AA"/>
    <w:rsid w:val="00E83F9B"/>
    <w:rsid w:val="00ED2F84"/>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06160-383B-47CB-952F-8CF5A93E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35</Pages>
  <Words>15879</Words>
  <Characters>90515</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106182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Добродей Дмитрий Владимирович</cp:lastModifiedBy>
  <cp:revision>32</cp:revision>
  <cp:lastPrinted>2021-06-15T12:49:00Z</cp:lastPrinted>
  <dcterms:created xsi:type="dcterms:W3CDTF">2026-02-16T09:04:00Z</dcterms:created>
  <dcterms:modified xsi:type="dcterms:W3CDTF">2026-03-23T10:36:00Z</dcterms:modified>
  <dc:language>ru-RU</dc:language>
</cp:coreProperties>
</file>